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769" w14:textId="10AC0B66" w:rsidR="008E2A1A" w:rsidRDefault="008E2A1A" w:rsidP="003229CE">
      <w:pPr>
        <w:pStyle w:val="Default"/>
        <w:ind w:right="1133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  <w:r w:rsidRPr="0000638F">
        <w:rPr>
          <w:rFonts w:asciiTheme="minorHAnsi" w:hAnsiTheme="minorHAnsi" w:cstheme="minorHAnsi"/>
          <w:b/>
          <w:noProof/>
          <w:color w:val="002060"/>
          <w:sz w:val="48"/>
          <w:szCs w:val="48"/>
          <w:lang w:eastAsia="en-AU"/>
        </w:rPr>
        <w:drawing>
          <wp:anchor distT="0" distB="0" distL="114300" distR="114300" simplePos="0" relativeHeight="251669504" behindDoc="0" locked="0" layoutInCell="1" allowOverlap="1" wp14:anchorId="58D6E1D3" wp14:editId="2A761FBB">
            <wp:simplePos x="0" y="0"/>
            <wp:positionH relativeFrom="page">
              <wp:posOffset>209550</wp:posOffset>
            </wp:positionH>
            <wp:positionV relativeFrom="paragraph">
              <wp:posOffset>-889000</wp:posOffset>
            </wp:positionV>
            <wp:extent cx="7016115" cy="17519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eanaway Head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1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0638F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>Q&amp;As</w:t>
      </w:r>
    </w:p>
    <w:p w14:paraId="333DFFF4" w14:textId="6C90FA72" w:rsidR="008651EA" w:rsidRDefault="008651EA" w:rsidP="003229CE">
      <w:pPr>
        <w:pStyle w:val="Default"/>
        <w:ind w:right="1133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</w:p>
    <w:p w14:paraId="10E4DA35" w14:textId="77777777" w:rsidR="008651EA" w:rsidRPr="0000638F" w:rsidRDefault="008651EA" w:rsidP="003229CE">
      <w:pPr>
        <w:pStyle w:val="Default"/>
        <w:ind w:right="1133"/>
        <w:rPr>
          <w:rFonts w:asciiTheme="minorHAnsi" w:hAnsiTheme="minorHAnsi" w:cstheme="minorHAnsi"/>
          <w:b/>
          <w:bCs/>
          <w:color w:val="002060"/>
        </w:rPr>
      </w:pPr>
    </w:p>
    <w:p w14:paraId="0ECAC6B9" w14:textId="61E5D326" w:rsidR="005C131B" w:rsidRPr="004F669E" w:rsidRDefault="00C4001F" w:rsidP="003229CE">
      <w:pPr>
        <w:pStyle w:val="Default"/>
        <w:ind w:right="1133"/>
        <w:rPr>
          <w:rFonts w:asciiTheme="minorHAnsi" w:hAnsiTheme="minorHAnsi" w:cstheme="minorHAnsi"/>
          <w:b/>
          <w:color w:val="4472C4" w:themeColor="accent5"/>
          <w:sz w:val="32"/>
          <w:szCs w:val="32"/>
        </w:rPr>
      </w:pPr>
      <w:r w:rsidRPr="004F669E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Application </w:t>
      </w:r>
      <w:r w:rsidR="00547FCB" w:rsidRPr="004F669E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for Asbestos </w:t>
      </w:r>
      <w:r w:rsidR="004263A3" w:rsidRPr="004F669E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Abatement </w:t>
      </w:r>
      <w:r w:rsidR="004F669E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 xml:space="preserve">at </w:t>
      </w:r>
      <w:r w:rsidR="00634CE8" w:rsidRPr="004F669E">
        <w:rPr>
          <w:rFonts w:asciiTheme="minorHAnsi" w:hAnsiTheme="minorHAnsi" w:cstheme="minorHAnsi"/>
          <w:b/>
          <w:color w:val="4472C4" w:themeColor="accent5"/>
          <w:sz w:val="32"/>
          <w:szCs w:val="32"/>
        </w:rPr>
        <w:t>Melbourne Regional Landfill</w:t>
      </w:r>
    </w:p>
    <w:p w14:paraId="532D837D" w14:textId="0850576D" w:rsidR="00547FCB" w:rsidRPr="00F654A3" w:rsidRDefault="00634CE8" w:rsidP="00547FCB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1133"/>
        <w:textAlignment w:val="auto"/>
        <w:rPr>
          <w:i/>
          <w:color w:val="000000" w:themeColor="text1"/>
          <w:sz w:val="24"/>
          <w:szCs w:val="24"/>
        </w:rPr>
      </w:pPr>
      <w:r w:rsidRPr="00F654A3">
        <w:rPr>
          <w:i/>
          <w:color w:val="000000" w:themeColor="text1"/>
          <w:sz w:val="24"/>
          <w:szCs w:val="24"/>
        </w:rPr>
        <w:t xml:space="preserve">The Melbourne Regional Landfill </w:t>
      </w:r>
      <w:r w:rsidR="00547FCB" w:rsidRPr="00F654A3">
        <w:rPr>
          <w:i/>
          <w:color w:val="000000" w:themeColor="text1"/>
          <w:sz w:val="24"/>
          <w:szCs w:val="24"/>
        </w:rPr>
        <w:t>(MRL) is located at 1100-1152 Christies Road</w:t>
      </w:r>
      <w:r w:rsidR="004263A3" w:rsidRPr="00F654A3">
        <w:rPr>
          <w:i/>
          <w:color w:val="000000" w:themeColor="text1"/>
          <w:sz w:val="24"/>
          <w:szCs w:val="24"/>
        </w:rPr>
        <w:t xml:space="preserve"> in </w:t>
      </w:r>
      <w:r w:rsidR="00547FCB" w:rsidRPr="00F654A3">
        <w:rPr>
          <w:i/>
          <w:color w:val="000000" w:themeColor="text1"/>
          <w:sz w:val="24"/>
          <w:szCs w:val="24"/>
        </w:rPr>
        <w:t>Ravenhall</w:t>
      </w:r>
      <w:r w:rsidR="004263A3" w:rsidRPr="00F654A3">
        <w:rPr>
          <w:i/>
          <w:color w:val="000000" w:themeColor="text1"/>
          <w:sz w:val="24"/>
          <w:szCs w:val="24"/>
        </w:rPr>
        <w:t>.</w:t>
      </w:r>
      <w:r w:rsidR="004263A3" w:rsidRPr="00F654A3">
        <w:rPr>
          <w:i/>
          <w:color w:val="000000" w:themeColor="text1"/>
          <w:sz w:val="24"/>
          <w:szCs w:val="24"/>
        </w:rPr>
        <w:br/>
      </w:r>
      <w:r w:rsidRPr="00F654A3">
        <w:rPr>
          <w:i/>
          <w:color w:val="000000" w:themeColor="text1"/>
          <w:sz w:val="24"/>
          <w:szCs w:val="24"/>
        </w:rPr>
        <w:t>The landfill is a highly engineered and intensely regulated</w:t>
      </w:r>
      <w:r w:rsidR="00354D96" w:rsidRPr="00F654A3">
        <w:rPr>
          <w:i/>
          <w:color w:val="000000" w:themeColor="text1"/>
          <w:sz w:val="24"/>
          <w:szCs w:val="24"/>
        </w:rPr>
        <w:t xml:space="preserve"> operation</w:t>
      </w:r>
      <w:r w:rsidR="00D5642D" w:rsidRPr="00F654A3">
        <w:rPr>
          <w:i/>
          <w:color w:val="000000" w:themeColor="text1"/>
          <w:sz w:val="24"/>
          <w:szCs w:val="24"/>
        </w:rPr>
        <w:t xml:space="preserve"> </w:t>
      </w:r>
      <w:r w:rsidRPr="00F654A3">
        <w:rPr>
          <w:i/>
          <w:color w:val="000000" w:themeColor="text1"/>
          <w:sz w:val="24"/>
          <w:szCs w:val="24"/>
        </w:rPr>
        <w:t xml:space="preserve">providing </w:t>
      </w:r>
      <w:r w:rsidR="00D5642D" w:rsidRPr="00F654A3">
        <w:rPr>
          <w:i/>
          <w:color w:val="000000" w:themeColor="text1"/>
          <w:sz w:val="24"/>
          <w:szCs w:val="24"/>
        </w:rPr>
        <w:t xml:space="preserve">an essential </w:t>
      </w:r>
      <w:r w:rsidRPr="00F654A3">
        <w:rPr>
          <w:i/>
          <w:color w:val="000000" w:themeColor="text1"/>
          <w:sz w:val="24"/>
          <w:szCs w:val="24"/>
        </w:rPr>
        <w:t xml:space="preserve">community service </w:t>
      </w:r>
      <w:r w:rsidR="00D5642D" w:rsidRPr="00F654A3">
        <w:rPr>
          <w:i/>
          <w:color w:val="000000" w:themeColor="text1"/>
          <w:sz w:val="24"/>
          <w:szCs w:val="24"/>
        </w:rPr>
        <w:t xml:space="preserve">that </w:t>
      </w:r>
      <w:r w:rsidRPr="00F654A3">
        <w:rPr>
          <w:i/>
          <w:color w:val="000000" w:themeColor="text1"/>
          <w:sz w:val="24"/>
          <w:szCs w:val="24"/>
        </w:rPr>
        <w:t>safely manages household and business waste that cannot be recycled</w:t>
      </w:r>
      <w:r w:rsidR="00547FCB" w:rsidRPr="00F654A3">
        <w:rPr>
          <w:i/>
          <w:color w:val="000000" w:themeColor="text1"/>
          <w:sz w:val="24"/>
          <w:szCs w:val="24"/>
        </w:rPr>
        <w:t>.</w:t>
      </w:r>
    </w:p>
    <w:p w14:paraId="3059C80D" w14:textId="7A019E0F" w:rsidR="004263A3" w:rsidRPr="00F654A3" w:rsidRDefault="00900F5B" w:rsidP="004263A3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1133"/>
        <w:textAlignment w:val="auto"/>
        <w:rPr>
          <w:i/>
          <w:color w:val="000000" w:themeColor="text1"/>
          <w:sz w:val="24"/>
          <w:szCs w:val="24"/>
        </w:rPr>
      </w:pPr>
      <w:r w:rsidRPr="00F654A3">
        <w:rPr>
          <w:i/>
          <w:color w:val="000000" w:themeColor="text1"/>
          <w:sz w:val="24"/>
          <w:szCs w:val="24"/>
        </w:rPr>
        <w:t xml:space="preserve">The landfill </w:t>
      </w:r>
      <w:r w:rsidR="004263A3" w:rsidRPr="00F654A3">
        <w:rPr>
          <w:i/>
          <w:color w:val="000000" w:themeColor="text1"/>
          <w:sz w:val="24"/>
          <w:szCs w:val="24"/>
        </w:rPr>
        <w:t xml:space="preserve">has operated since 1999 and Cleanaway has owned the operation since 2015.  </w:t>
      </w:r>
    </w:p>
    <w:p w14:paraId="4F33D5FA" w14:textId="77777777" w:rsidR="00547FCB" w:rsidRDefault="00547FCB" w:rsidP="00547FCB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1133"/>
        <w:textAlignment w:val="auto"/>
        <w:rPr>
          <w:color w:val="000000" w:themeColor="text1"/>
          <w:sz w:val="24"/>
          <w:szCs w:val="24"/>
        </w:rPr>
      </w:pPr>
    </w:p>
    <w:p w14:paraId="62CEA93D" w14:textId="1E8199D8" w:rsidR="003B156F" w:rsidRPr="0000638F" w:rsidRDefault="003B156F" w:rsidP="003229CE">
      <w:pPr>
        <w:spacing w:after="0" w:line="240" w:lineRule="auto"/>
        <w:ind w:left="709" w:right="1133" w:hanging="709"/>
        <w:rPr>
          <w:rFonts w:cstheme="minorHAnsi"/>
          <w:b/>
          <w:bCs/>
          <w:color w:val="4472C4" w:themeColor="accent5"/>
          <w:sz w:val="24"/>
          <w:szCs w:val="24"/>
        </w:rPr>
      </w:pP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Q</w:t>
      </w:r>
      <w:r w:rsidR="00B71A5D" w:rsidRPr="0000638F">
        <w:rPr>
          <w:rFonts w:cstheme="minorHAnsi"/>
          <w:b/>
          <w:bCs/>
          <w:color w:val="4472C4" w:themeColor="accent5"/>
          <w:sz w:val="24"/>
          <w:szCs w:val="24"/>
        </w:rPr>
        <w:t>1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. What is </w:t>
      </w:r>
      <w:r w:rsidR="00E06F7A" w:rsidRPr="0000638F">
        <w:rPr>
          <w:rFonts w:cstheme="minorHAnsi"/>
          <w:b/>
          <w:bCs/>
          <w:color w:val="4472C4" w:themeColor="accent5"/>
          <w:sz w:val="24"/>
          <w:szCs w:val="24"/>
        </w:rPr>
        <w:t>Cleanaway proposing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?</w:t>
      </w:r>
    </w:p>
    <w:p w14:paraId="664E4413" w14:textId="77777777" w:rsidR="003436CF" w:rsidRDefault="002B2EDA" w:rsidP="00BE3110">
      <w:pPr>
        <w:spacing w:after="0" w:line="240" w:lineRule="auto"/>
        <w:ind w:right="1276"/>
        <w:rPr>
          <w:rFonts w:cstheme="minorHAnsi"/>
          <w:color w:val="000000"/>
          <w:sz w:val="24"/>
          <w:szCs w:val="24"/>
        </w:rPr>
      </w:pPr>
      <w:bookmarkStart w:id="0" w:name="_Hlk43973758"/>
      <w:bookmarkStart w:id="1" w:name="_Hlk42511329"/>
      <w:r w:rsidRPr="0000638F">
        <w:rPr>
          <w:rFonts w:cstheme="minorHAnsi"/>
          <w:color w:val="000000"/>
          <w:sz w:val="24"/>
          <w:szCs w:val="24"/>
        </w:rPr>
        <w:t xml:space="preserve">Cleanaway </w:t>
      </w:r>
      <w:r w:rsidR="006A2695">
        <w:rPr>
          <w:rFonts w:cstheme="minorHAnsi"/>
          <w:color w:val="000000"/>
          <w:sz w:val="24"/>
          <w:szCs w:val="24"/>
        </w:rPr>
        <w:t xml:space="preserve">is seeking approval </w:t>
      </w:r>
      <w:bookmarkStart w:id="2" w:name="_Hlk146284564"/>
      <w:r w:rsidR="006A2695">
        <w:rPr>
          <w:rFonts w:cstheme="minorHAnsi"/>
          <w:color w:val="000000"/>
          <w:sz w:val="24"/>
          <w:szCs w:val="24"/>
        </w:rPr>
        <w:t xml:space="preserve">from the </w:t>
      </w:r>
      <w:r w:rsidR="007221F9">
        <w:rPr>
          <w:rFonts w:cstheme="minorHAnsi"/>
          <w:color w:val="000000"/>
          <w:sz w:val="24"/>
          <w:szCs w:val="24"/>
        </w:rPr>
        <w:t>Victorian Environment Protection Authority (</w:t>
      </w:r>
      <w:r w:rsidR="00634CE8">
        <w:rPr>
          <w:rFonts w:cstheme="minorHAnsi"/>
          <w:color w:val="000000"/>
          <w:sz w:val="24"/>
          <w:szCs w:val="24"/>
        </w:rPr>
        <w:t>EPA</w:t>
      </w:r>
      <w:r w:rsidR="007221F9">
        <w:rPr>
          <w:rFonts w:cstheme="minorHAnsi"/>
          <w:color w:val="000000"/>
          <w:sz w:val="24"/>
          <w:szCs w:val="24"/>
        </w:rPr>
        <w:t xml:space="preserve">) </w:t>
      </w:r>
      <w:r w:rsidR="008230F2">
        <w:rPr>
          <w:rFonts w:cstheme="minorHAnsi"/>
          <w:color w:val="000000"/>
          <w:sz w:val="24"/>
          <w:szCs w:val="24"/>
        </w:rPr>
        <w:t xml:space="preserve">to amend </w:t>
      </w:r>
      <w:r w:rsidR="006A2695">
        <w:rPr>
          <w:rFonts w:cstheme="minorHAnsi"/>
          <w:color w:val="000000"/>
          <w:sz w:val="24"/>
          <w:szCs w:val="24"/>
        </w:rPr>
        <w:t xml:space="preserve">its </w:t>
      </w:r>
      <w:r w:rsidR="008230F2">
        <w:rPr>
          <w:rFonts w:cstheme="minorHAnsi"/>
          <w:color w:val="000000"/>
          <w:sz w:val="24"/>
          <w:szCs w:val="24"/>
        </w:rPr>
        <w:t xml:space="preserve">licence </w:t>
      </w:r>
      <w:r w:rsidR="006A2695">
        <w:rPr>
          <w:rFonts w:cstheme="minorHAnsi"/>
          <w:color w:val="000000"/>
          <w:sz w:val="24"/>
          <w:szCs w:val="24"/>
        </w:rPr>
        <w:t xml:space="preserve">to permit </w:t>
      </w:r>
      <w:r w:rsidR="004263A3" w:rsidRPr="00BE3110">
        <w:rPr>
          <w:rFonts w:cstheme="minorHAnsi"/>
          <w:color w:val="000000"/>
          <w:sz w:val="24"/>
          <w:szCs w:val="24"/>
        </w:rPr>
        <w:t xml:space="preserve">asbestos abatement at the Melbourne Regional Landfill. </w:t>
      </w:r>
      <w:r w:rsidR="003436CF">
        <w:rPr>
          <w:rFonts w:cstheme="minorHAnsi"/>
          <w:color w:val="000000"/>
          <w:sz w:val="24"/>
          <w:szCs w:val="24"/>
        </w:rPr>
        <w:t xml:space="preserve"> </w:t>
      </w:r>
    </w:p>
    <w:p w14:paraId="20CD00B3" w14:textId="77777777" w:rsidR="003436CF" w:rsidRDefault="003436CF" w:rsidP="00BE3110">
      <w:pPr>
        <w:spacing w:after="0" w:line="240" w:lineRule="auto"/>
        <w:ind w:right="1276"/>
        <w:rPr>
          <w:rFonts w:cstheme="minorHAnsi"/>
          <w:color w:val="000000"/>
          <w:sz w:val="24"/>
          <w:szCs w:val="24"/>
        </w:rPr>
      </w:pPr>
    </w:p>
    <w:p w14:paraId="73A098B5" w14:textId="77777777" w:rsidR="003436CF" w:rsidRDefault="00F654A3" w:rsidP="003436CF">
      <w:pPr>
        <w:spacing w:after="0" w:line="240" w:lineRule="auto"/>
        <w:ind w:right="1276"/>
        <w:rPr>
          <w:rFonts w:cstheme="minorHAnsi"/>
          <w:color w:val="000000"/>
          <w:sz w:val="24"/>
          <w:szCs w:val="24"/>
        </w:rPr>
      </w:pPr>
      <w:r w:rsidRPr="00F654A3">
        <w:rPr>
          <w:rFonts w:cstheme="minorHAnsi"/>
          <w:color w:val="000000"/>
          <w:sz w:val="24"/>
          <w:szCs w:val="24"/>
        </w:rPr>
        <w:t xml:space="preserve">Asbestos abatement involves removing asbestos from the waste soils within designated cells, </w:t>
      </w:r>
      <w:r w:rsidRPr="00F654A3">
        <w:rPr>
          <w:rFonts w:cstheme="minorHAnsi"/>
          <w:color w:val="000000"/>
          <w:sz w:val="24"/>
          <w:szCs w:val="24"/>
        </w:rPr>
        <w:br/>
        <w:t>which were brought into the landfill for disposal.</w:t>
      </w:r>
      <w:bookmarkEnd w:id="2"/>
      <w:r w:rsidRPr="00F654A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436CF">
        <w:rPr>
          <w:rFonts w:cstheme="minorHAnsi"/>
          <w:color w:val="000000"/>
          <w:sz w:val="24"/>
          <w:szCs w:val="24"/>
        </w:rPr>
        <w:t xml:space="preserve">The landfill is licenced to receive and dispose of asbestos waste within engineered landfill cells. </w:t>
      </w:r>
    </w:p>
    <w:p w14:paraId="1CFA71C9" w14:textId="77777777" w:rsidR="00F654A3" w:rsidRDefault="00F654A3" w:rsidP="00BE3110">
      <w:pPr>
        <w:spacing w:after="0" w:line="240" w:lineRule="auto"/>
        <w:ind w:right="1276"/>
        <w:rPr>
          <w:rFonts w:cstheme="minorHAnsi"/>
          <w:color w:val="000000"/>
          <w:sz w:val="24"/>
          <w:szCs w:val="24"/>
        </w:rPr>
      </w:pPr>
    </w:p>
    <w:bookmarkEnd w:id="0"/>
    <w:p w14:paraId="00B6CE06" w14:textId="0D5099F9" w:rsidR="000444AC" w:rsidRPr="0000638F" w:rsidRDefault="000444AC" w:rsidP="000444AC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1133"/>
        <w:textAlignment w:val="auto"/>
        <w:rPr>
          <w:rFonts w:cstheme="minorHAnsi"/>
          <w:b/>
          <w:bCs/>
          <w:color w:val="4472C4" w:themeColor="accent5"/>
          <w:sz w:val="24"/>
          <w:szCs w:val="24"/>
        </w:rPr>
      </w:pP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Q</w:t>
      </w:r>
      <w:r w:rsidR="00691923">
        <w:rPr>
          <w:rFonts w:cstheme="minorHAnsi"/>
          <w:b/>
          <w:bCs/>
          <w:color w:val="4472C4" w:themeColor="accent5"/>
          <w:sz w:val="24"/>
          <w:szCs w:val="24"/>
        </w:rPr>
        <w:t>2</w:t>
      </w:r>
      <w:r w:rsidRPr="007E581F">
        <w:rPr>
          <w:rFonts w:cstheme="minorHAnsi"/>
          <w:b/>
          <w:bCs/>
          <w:color w:val="4472C4" w:themeColor="accent5"/>
          <w:sz w:val="24"/>
          <w:szCs w:val="24"/>
        </w:rPr>
        <w:t>.   What is the approval process?</w:t>
      </w:r>
    </w:p>
    <w:p w14:paraId="4C94E49C" w14:textId="55996C0B" w:rsidR="00811836" w:rsidRDefault="003D71CF" w:rsidP="00811836">
      <w:pPr>
        <w:widowControl/>
        <w:suppressAutoHyphens w:val="0"/>
        <w:spacing w:after="0" w:line="240" w:lineRule="auto"/>
        <w:ind w:right="1134"/>
        <w:textAlignment w:val="auto"/>
        <w:rPr>
          <w:rFonts w:cstheme="minorHAnsi"/>
          <w:color w:val="000000"/>
          <w:sz w:val="24"/>
          <w:szCs w:val="24"/>
          <w:lang w:val="en-AU"/>
        </w:rPr>
      </w:pPr>
      <w:bookmarkStart w:id="3" w:name="_Hlk42447537"/>
      <w:bookmarkStart w:id="4" w:name="_Hlk44493020"/>
      <w:r>
        <w:rPr>
          <w:rFonts w:cstheme="minorHAnsi"/>
          <w:color w:val="000000"/>
          <w:sz w:val="24"/>
          <w:szCs w:val="24"/>
        </w:rPr>
        <w:t>Our application to the EPA for a licen</w:t>
      </w:r>
      <w:r w:rsidR="00280F4D">
        <w:rPr>
          <w:rFonts w:cstheme="minorHAnsi"/>
          <w:color w:val="000000"/>
          <w:sz w:val="24"/>
          <w:szCs w:val="24"/>
        </w:rPr>
        <w:t>c</w:t>
      </w:r>
      <w:r>
        <w:rPr>
          <w:rFonts w:cstheme="minorHAnsi"/>
          <w:color w:val="000000"/>
          <w:sz w:val="24"/>
          <w:szCs w:val="24"/>
        </w:rPr>
        <w:t xml:space="preserve">e amendment </w:t>
      </w:r>
      <w:r w:rsidR="00811836">
        <w:rPr>
          <w:rFonts w:cstheme="minorHAnsi"/>
          <w:color w:val="000000"/>
          <w:sz w:val="24"/>
          <w:szCs w:val="24"/>
        </w:rPr>
        <w:t>require</w:t>
      </w:r>
      <w:r>
        <w:rPr>
          <w:rFonts w:cstheme="minorHAnsi"/>
          <w:color w:val="000000"/>
          <w:sz w:val="24"/>
          <w:szCs w:val="24"/>
        </w:rPr>
        <w:t>s</w:t>
      </w:r>
      <w:r w:rsidR="00811836">
        <w:rPr>
          <w:rFonts w:cstheme="minorHAnsi"/>
          <w:color w:val="000000"/>
          <w:sz w:val="24"/>
          <w:szCs w:val="24"/>
        </w:rPr>
        <w:t xml:space="preserve"> </w:t>
      </w:r>
      <w:r w:rsidR="00C87103">
        <w:rPr>
          <w:rFonts w:cstheme="minorHAnsi"/>
          <w:color w:val="000000"/>
          <w:sz w:val="24"/>
          <w:szCs w:val="24"/>
        </w:rPr>
        <w:t xml:space="preserve">a </w:t>
      </w:r>
      <w:r w:rsidR="00563FDE">
        <w:rPr>
          <w:rFonts w:cstheme="minorHAnsi"/>
          <w:color w:val="000000"/>
          <w:sz w:val="24"/>
          <w:szCs w:val="24"/>
        </w:rPr>
        <w:t xml:space="preserve">detailed </w:t>
      </w:r>
      <w:r w:rsidR="00C21068">
        <w:rPr>
          <w:rFonts w:cstheme="minorHAnsi"/>
          <w:color w:val="000000"/>
          <w:sz w:val="24"/>
          <w:szCs w:val="24"/>
          <w:lang w:val="en-AU"/>
        </w:rPr>
        <w:t xml:space="preserve">asbestos </w:t>
      </w:r>
      <w:r w:rsidR="00900F5B">
        <w:rPr>
          <w:rFonts w:cstheme="minorHAnsi"/>
          <w:color w:val="000000"/>
          <w:sz w:val="24"/>
          <w:szCs w:val="24"/>
          <w:lang w:val="en-AU"/>
        </w:rPr>
        <w:t xml:space="preserve">abatement </w:t>
      </w:r>
      <w:r w:rsidR="00C21068">
        <w:rPr>
          <w:rFonts w:cstheme="minorHAnsi"/>
          <w:color w:val="000000"/>
          <w:sz w:val="24"/>
          <w:szCs w:val="24"/>
          <w:lang w:val="en-AU"/>
        </w:rPr>
        <w:t>management plan</w:t>
      </w:r>
      <w:r w:rsidR="000444AC">
        <w:rPr>
          <w:rFonts w:cstheme="minorHAnsi"/>
          <w:color w:val="000000"/>
          <w:sz w:val="24"/>
          <w:szCs w:val="24"/>
          <w:lang w:val="en-AU"/>
        </w:rPr>
        <w:t xml:space="preserve"> to ensure our </w:t>
      </w:r>
      <w:r>
        <w:rPr>
          <w:rFonts w:cstheme="minorHAnsi"/>
          <w:color w:val="000000"/>
          <w:sz w:val="24"/>
          <w:szCs w:val="24"/>
          <w:lang w:val="en-AU"/>
        </w:rPr>
        <w:t xml:space="preserve">compliance </w:t>
      </w:r>
      <w:r w:rsidR="00563FDE">
        <w:rPr>
          <w:rFonts w:cstheme="minorHAnsi"/>
          <w:color w:val="000000"/>
          <w:sz w:val="24"/>
          <w:szCs w:val="24"/>
          <w:lang w:val="en-AU"/>
        </w:rPr>
        <w:t xml:space="preserve">procedures </w:t>
      </w:r>
      <w:r w:rsidR="00900F5B">
        <w:rPr>
          <w:rFonts w:cstheme="minorHAnsi"/>
          <w:color w:val="000000"/>
          <w:sz w:val="24"/>
          <w:szCs w:val="24"/>
          <w:lang w:val="en-AU"/>
        </w:rPr>
        <w:t xml:space="preserve">are </w:t>
      </w:r>
      <w:r w:rsidR="000444AC">
        <w:rPr>
          <w:rFonts w:cstheme="minorHAnsi"/>
          <w:color w:val="000000"/>
          <w:sz w:val="24"/>
          <w:szCs w:val="24"/>
          <w:lang w:val="en-AU"/>
        </w:rPr>
        <w:t xml:space="preserve">robust and </w:t>
      </w:r>
      <w:r>
        <w:rPr>
          <w:rFonts w:cstheme="minorHAnsi"/>
          <w:color w:val="000000"/>
          <w:sz w:val="24"/>
          <w:szCs w:val="24"/>
          <w:lang w:val="en-AU"/>
        </w:rPr>
        <w:t>safe for our staff</w:t>
      </w:r>
      <w:r w:rsidR="00C21068">
        <w:rPr>
          <w:rFonts w:cstheme="minorHAnsi"/>
          <w:color w:val="000000"/>
          <w:sz w:val="24"/>
          <w:szCs w:val="24"/>
          <w:lang w:val="en-AU"/>
        </w:rPr>
        <w:t xml:space="preserve">, local community, and </w:t>
      </w:r>
      <w:r>
        <w:rPr>
          <w:rFonts w:cstheme="minorHAnsi"/>
          <w:color w:val="000000"/>
          <w:sz w:val="24"/>
          <w:szCs w:val="24"/>
          <w:lang w:val="en-AU"/>
        </w:rPr>
        <w:t>the environment.</w:t>
      </w:r>
    </w:p>
    <w:p w14:paraId="5D102200" w14:textId="77777777" w:rsidR="003D71CF" w:rsidRDefault="003D71CF" w:rsidP="00811836">
      <w:pPr>
        <w:widowControl/>
        <w:suppressAutoHyphens w:val="0"/>
        <w:spacing w:after="0" w:line="240" w:lineRule="auto"/>
        <w:ind w:right="1134"/>
        <w:textAlignment w:val="auto"/>
        <w:rPr>
          <w:rFonts w:cstheme="minorHAnsi"/>
          <w:b/>
          <w:bCs/>
          <w:color w:val="4472C4" w:themeColor="accent5"/>
          <w:sz w:val="24"/>
          <w:szCs w:val="24"/>
        </w:rPr>
      </w:pPr>
    </w:p>
    <w:p w14:paraId="4CE39464" w14:textId="24217695" w:rsidR="000444AC" w:rsidRDefault="0000638F" w:rsidP="003229CE">
      <w:pPr>
        <w:spacing w:after="0" w:line="240" w:lineRule="auto"/>
        <w:ind w:left="709" w:right="1133" w:hanging="709"/>
        <w:rPr>
          <w:rFonts w:cstheme="minorHAnsi"/>
          <w:b/>
          <w:bCs/>
          <w:color w:val="4472C4" w:themeColor="accent5"/>
          <w:sz w:val="24"/>
          <w:szCs w:val="24"/>
        </w:rPr>
      </w:pPr>
      <w:bookmarkStart w:id="5" w:name="_Hlk41990336"/>
      <w:bookmarkEnd w:id="1"/>
      <w:bookmarkEnd w:id="3"/>
      <w:bookmarkEnd w:id="4"/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Q</w:t>
      </w:r>
      <w:r w:rsidR="00691923">
        <w:rPr>
          <w:rFonts w:cstheme="minorHAnsi"/>
          <w:b/>
          <w:bCs/>
          <w:color w:val="4472C4" w:themeColor="accent5"/>
          <w:sz w:val="24"/>
          <w:szCs w:val="24"/>
        </w:rPr>
        <w:t>3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  <w:r w:rsidR="004F669E">
        <w:rPr>
          <w:rFonts w:cstheme="minorHAnsi"/>
          <w:b/>
          <w:bCs/>
          <w:color w:val="4472C4" w:themeColor="accent5"/>
          <w:sz w:val="24"/>
          <w:szCs w:val="24"/>
        </w:rPr>
        <w:t>What are the benefits of the asbestos abatement application</w:t>
      </w:r>
      <w:r w:rsidR="000444AC">
        <w:rPr>
          <w:rFonts w:cstheme="minorHAnsi"/>
          <w:b/>
          <w:bCs/>
          <w:color w:val="4472C4" w:themeColor="accent5"/>
          <w:sz w:val="24"/>
          <w:szCs w:val="24"/>
        </w:rPr>
        <w:t>?</w:t>
      </w:r>
    </w:p>
    <w:p w14:paraId="6DF07AD8" w14:textId="510C6612" w:rsidR="004000B5" w:rsidRPr="003E6329" w:rsidRDefault="000258BC" w:rsidP="00900F5B">
      <w:pPr>
        <w:pStyle w:val="Bullets1"/>
        <w:numPr>
          <w:ilvl w:val="0"/>
          <w:numId w:val="0"/>
        </w:numPr>
        <w:spacing w:after="0" w:line="240" w:lineRule="auto"/>
        <w:ind w:right="1133"/>
        <w:rPr>
          <w:rFonts w:cstheme="minorHAnsi"/>
          <w:color w:val="000000"/>
          <w:sz w:val="24"/>
          <w:szCs w:val="24"/>
          <w:lang w:val="en-GB"/>
        </w:rPr>
      </w:pPr>
      <w:bookmarkStart w:id="6" w:name="_Hlk41986041"/>
      <w:bookmarkStart w:id="7" w:name="_Hlk146284621"/>
      <w:bookmarkEnd w:id="5"/>
      <w:r>
        <w:rPr>
          <w:rFonts w:cstheme="minorHAnsi"/>
          <w:color w:val="000000"/>
          <w:sz w:val="24"/>
          <w:szCs w:val="24"/>
          <w:lang w:val="en-GB"/>
        </w:rPr>
        <w:t>The abatement process will allow the reuse of soils on site</w:t>
      </w:r>
      <w:r w:rsidR="00D939B7">
        <w:rPr>
          <w:rFonts w:cstheme="minorHAnsi"/>
          <w:color w:val="000000"/>
          <w:sz w:val="24"/>
          <w:szCs w:val="24"/>
          <w:lang w:val="en-GB"/>
        </w:rPr>
        <w:t xml:space="preserve">, thereby reducing </w:t>
      </w:r>
      <w:r w:rsidR="00E82EDE">
        <w:rPr>
          <w:rFonts w:cstheme="minorHAnsi"/>
          <w:color w:val="000000"/>
          <w:sz w:val="24"/>
          <w:szCs w:val="24"/>
          <w:lang w:val="en-GB"/>
        </w:rPr>
        <w:t xml:space="preserve">the volume of </w:t>
      </w:r>
      <w:r w:rsidR="00D939B7">
        <w:rPr>
          <w:rFonts w:cstheme="minorHAnsi"/>
          <w:color w:val="000000"/>
          <w:sz w:val="24"/>
          <w:szCs w:val="24"/>
          <w:lang w:val="en-GB"/>
        </w:rPr>
        <w:t xml:space="preserve">incoming </w:t>
      </w:r>
      <w:r w:rsidR="00E82EDE">
        <w:rPr>
          <w:rFonts w:cstheme="minorHAnsi"/>
          <w:color w:val="000000"/>
          <w:sz w:val="24"/>
          <w:szCs w:val="24"/>
          <w:lang w:val="en-GB"/>
        </w:rPr>
        <w:t xml:space="preserve">soil </w:t>
      </w:r>
      <w:r w:rsidR="00F654A3">
        <w:rPr>
          <w:rFonts w:cstheme="minorHAnsi"/>
          <w:color w:val="000000"/>
          <w:sz w:val="24"/>
          <w:szCs w:val="24"/>
          <w:lang w:val="en-GB"/>
        </w:rPr>
        <w:t xml:space="preserve">loads </w:t>
      </w:r>
      <w:r w:rsidR="00D939B7">
        <w:rPr>
          <w:rFonts w:cstheme="minorHAnsi"/>
          <w:color w:val="000000"/>
          <w:sz w:val="24"/>
          <w:szCs w:val="24"/>
          <w:lang w:val="en-GB"/>
        </w:rPr>
        <w:t xml:space="preserve">and reducing </w:t>
      </w:r>
      <w:r w:rsidR="0027093F">
        <w:rPr>
          <w:rFonts w:cstheme="minorHAnsi"/>
          <w:color w:val="000000"/>
          <w:sz w:val="24"/>
          <w:szCs w:val="24"/>
          <w:lang w:val="en-GB"/>
        </w:rPr>
        <w:t xml:space="preserve">the number of trucks transporting </w:t>
      </w:r>
      <w:r w:rsidR="00D939B7">
        <w:rPr>
          <w:rFonts w:cstheme="minorHAnsi"/>
          <w:color w:val="000000"/>
          <w:sz w:val="24"/>
          <w:szCs w:val="24"/>
          <w:lang w:val="en-GB"/>
        </w:rPr>
        <w:t xml:space="preserve">the </w:t>
      </w:r>
      <w:r w:rsidR="0027093F">
        <w:rPr>
          <w:rFonts w:cstheme="minorHAnsi"/>
          <w:color w:val="000000"/>
          <w:sz w:val="24"/>
          <w:szCs w:val="24"/>
          <w:lang w:val="en-GB"/>
        </w:rPr>
        <w:t xml:space="preserve">soil </w:t>
      </w:r>
      <w:r w:rsidR="00D939B7">
        <w:rPr>
          <w:rFonts w:cstheme="minorHAnsi"/>
          <w:color w:val="000000"/>
          <w:sz w:val="24"/>
          <w:szCs w:val="24"/>
          <w:lang w:val="en-GB"/>
        </w:rPr>
        <w:t xml:space="preserve">to the site. </w:t>
      </w:r>
    </w:p>
    <w:bookmarkEnd w:id="7"/>
    <w:p w14:paraId="4BB1DEC6" w14:textId="77777777" w:rsidR="004F669E" w:rsidRDefault="004F669E" w:rsidP="00900F5B">
      <w:pPr>
        <w:pStyle w:val="Bullets1"/>
        <w:numPr>
          <w:ilvl w:val="0"/>
          <w:numId w:val="0"/>
        </w:numPr>
        <w:spacing w:after="0" w:line="240" w:lineRule="auto"/>
        <w:ind w:right="1133"/>
        <w:rPr>
          <w:rFonts w:cstheme="minorHAnsi"/>
          <w:color w:val="000000"/>
          <w:sz w:val="24"/>
          <w:szCs w:val="24"/>
        </w:rPr>
      </w:pPr>
    </w:p>
    <w:p w14:paraId="1B78B5CB" w14:textId="1A704001" w:rsidR="007F094E" w:rsidRDefault="00146D48" w:rsidP="006A7135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849"/>
        <w:textAlignment w:val="auto"/>
        <w:rPr>
          <w:rFonts w:eastAsiaTheme="minorHAnsi" w:cstheme="minorHAnsi"/>
          <w:color w:val="auto"/>
          <w:sz w:val="24"/>
          <w:szCs w:val="24"/>
          <w:lang w:val="en-AU"/>
        </w:rPr>
      </w:pPr>
      <w:bookmarkStart w:id="8" w:name="_Hlk41986078"/>
      <w:bookmarkEnd w:id="6"/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Q</w:t>
      </w:r>
      <w:r w:rsidR="007F094E">
        <w:rPr>
          <w:rFonts w:cstheme="minorHAnsi"/>
          <w:b/>
          <w:bCs/>
          <w:color w:val="4472C4" w:themeColor="accent5"/>
          <w:sz w:val="24"/>
          <w:szCs w:val="24"/>
        </w:rPr>
        <w:t>4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. </w:t>
      </w:r>
      <w:r w:rsidR="008476B6">
        <w:rPr>
          <w:rFonts w:cstheme="minorHAnsi"/>
          <w:b/>
          <w:bCs/>
          <w:color w:val="4472C4" w:themeColor="accent5"/>
          <w:sz w:val="24"/>
          <w:szCs w:val="24"/>
        </w:rPr>
        <w:t>H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ow will </w:t>
      </w:r>
      <w:r w:rsidR="00BA38C7"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you 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mitigate any environmental</w:t>
      </w:r>
      <w:r w:rsidR="008476B6">
        <w:rPr>
          <w:rFonts w:cstheme="minorHAnsi"/>
          <w:b/>
          <w:bCs/>
          <w:color w:val="4472C4" w:themeColor="accent5"/>
          <w:sz w:val="24"/>
          <w:szCs w:val="24"/>
        </w:rPr>
        <w:t xml:space="preserve"> </w:t>
      </w:r>
      <w:r w:rsidR="00900F5B">
        <w:rPr>
          <w:rFonts w:cstheme="minorHAnsi"/>
          <w:b/>
          <w:bCs/>
          <w:color w:val="4472C4" w:themeColor="accent5"/>
          <w:sz w:val="24"/>
          <w:szCs w:val="24"/>
        </w:rPr>
        <w:t xml:space="preserve">risks with the abatement process? 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br/>
      </w:r>
      <w:bookmarkStart w:id="9" w:name="_Hlk41473230"/>
      <w:r w:rsidR="008476B6">
        <w:rPr>
          <w:rFonts w:eastAsiaTheme="minorHAnsi" w:cstheme="minorHAnsi"/>
          <w:color w:val="auto"/>
          <w:sz w:val="24"/>
          <w:szCs w:val="24"/>
          <w:lang w:val="en-AU"/>
        </w:rPr>
        <w:t xml:space="preserve">The following controls will be in place to minimise environmental </w:t>
      </w:r>
      <w:r w:rsidR="00900F5B">
        <w:rPr>
          <w:rFonts w:eastAsiaTheme="minorHAnsi" w:cstheme="minorHAnsi"/>
          <w:color w:val="auto"/>
          <w:sz w:val="24"/>
          <w:szCs w:val="24"/>
          <w:lang w:val="en-AU"/>
        </w:rPr>
        <w:t>risks</w:t>
      </w:r>
      <w:r w:rsidR="008476B6">
        <w:rPr>
          <w:rFonts w:eastAsiaTheme="minorHAnsi" w:cstheme="minorHAnsi"/>
          <w:color w:val="auto"/>
          <w:sz w:val="24"/>
          <w:szCs w:val="24"/>
          <w:lang w:val="en-AU"/>
        </w:rPr>
        <w:t>:</w:t>
      </w:r>
      <w:r w:rsidR="007F094E">
        <w:rPr>
          <w:rFonts w:eastAsiaTheme="minorHAnsi" w:cstheme="minorHAnsi"/>
          <w:color w:val="auto"/>
          <w:sz w:val="24"/>
          <w:szCs w:val="24"/>
          <w:lang w:val="en-AU"/>
        </w:rPr>
        <w:t xml:space="preserve"> </w:t>
      </w:r>
    </w:p>
    <w:p w14:paraId="5EB56A57" w14:textId="77777777" w:rsidR="00864931" w:rsidRDefault="00864931" w:rsidP="006A7135">
      <w:pPr>
        <w:widowControl/>
        <w:shd w:val="clear" w:color="auto" w:fill="FFFFFF"/>
        <w:suppressAutoHyphens w:val="0"/>
        <w:autoSpaceDE/>
        <w:autoSpaceDN/>
        <w:adjustRightInd/>
        <w:spacing w:after="0" w:line="240" w:lineRule="auto"/>
        <w:ind w:right="849"/>
        <w:textAlignment w:val="auto"/>
        <w:rPr>
          <w:rFonts w:eastAsiaTheme="minorHAnsi" w:cstheme="minorHAnsi"/>
          <w:color w:val="auto"/>
          <w:sz w:val="24"/>
          <w:szCs w:val="24"/>
          <w:lang w:val="en-AU"/>
        </w:rPr>
      </w:pPr>
    </w:p>
    <w:p w14:paraId="5223C2E3" w14:textId="77777777" w:rsidR="007F094E" w:rsidRPr="007F094E" w:rsidRDefault="007F094E" w:rsidP="007F094E">
      <w:pPr>
        <w:pStyle w:val="ListParagraph"/>
        <w:numPr>
          <w:ilvl w:val="0"/>
          <w:numId w:val="42"/>
        </w:numPr>
        <w:spacing w:after="0" w:line="240" w:lineRule="auto"/>
        <w:ind w:right="1276"/>
        <w:rPr>
          <w:rFonts w:cstheme="minorHAnsi"/>
          <w:color w:val="000000"/>
          <w:sz w:val="24"/>
          <w:szCs w:val="24"/>
        </w:rPr>
      </w:pPr>
      <w:r w:rsidRPr="007F094E">
        <w:rPr>
          <w:rFonts w:cstheme="minorHAnsi"/>
          <w:color w:val="000000"/>
          <w:sz w:val="24"/>
          <w:szCs w:val="24"/>
        </w:rPr>
        <w:t>The abatement activity will be undertaken by a qualified third-party contractor who will provide an appropriate clearance documentation.</w:t>
      </w:r>
    </w:p>
    <w:p w14:paraId="1FDE1121" w14:textId="77777777" w:rsidR="007F094E" w:rsidRDefault="007F094E" w:rsidP="007F094E">
      <w:pPr>
        <w:pStyle w:val="ListParagraph"/>
        <w:shd w:val="clear" w:color="auto" w:fill="FFFFFF"/>
        <w:spacing w:after="0" w:line="240" w:lineRule="auto"/>
        <w:ind w:left="709" w:right="849"/>
        <w:rPr>
          <w:color w:val="000000" w:themeColor="text1"/>
          <w:sz w:val="24"/>
          <w:szCs w:val="24"/>
        </w:rPr>
      </w:pPr>
    </w:p>
    <w:p w14:paraId="4317E0FD" w14:textId="15E8129D" w:rsidR="00162DE5" w:rsidRDefault="00162DE5" w:rsidP="006753B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709" w:right="849" w:hanging="283"/>
        <w:rPr>
          <w:color w:val="000000" w:themeColor="text1"/>
          <w:sz w:val="24"/>
          <w:szCs w:val="24"/>
        </w:rPr>
      </w:pPr>
      <w:r w:rsidRPr="00327A6F">
        <w:rPr>
          <w:color w:val="000000" w:themeColor="text1"/>
          <w:sz w:val="24"/>
          <w:szCs w:val="24"/>
        </w:rPr>
        <w:t>A full watercart will be</w:t>
      </w:r>
      <w:r w:rsidR="0036289E">
        <w:rPr>
          <w:color w:val="000000" w:themeColor="text1"/>
          <w:sz w:val="24"/>
          <w:szCs w:val="24"/>
        </w:rPr>
        <w:t xml:space="preserve"> </w:t>
      </w:r>
      <w:r w:rsidR="00713486">
        <w:rPr>
          <w:color w:val="000000" w:themeColor="text1"/>
          <w:sz w:val="24"/>
          <w:szCs w:val="24"/>
        </w:rPr>
        <w:t>availab</w:t>
      </w:r>
      <w:r w:rsidR="0036289E">
        <w:rPr>
          <w:color w:val="000000" w:themeColor="text1"/>
          <w:sz w:val="24"/>
          <w:szCs w:val="24"/>
        </w:rPr>
        <w:t>le</w:t>
      </w:r>
      <w:r w:rsidRPr="00327A6F">
        <w:rPr>
          <w:color w:val="000000" w:themeColor="text1"/>
          <w:sz w:val="24"/>
          <w:szCs w:val="24"/>
        </w:rPr>
        <w:t xml:space="preserve"> </w:t>
      </w:r>
      <w:r w:rsidR="0036289E">
        <w:rPr>
          <w:color w:val="000000" w:themeColor="text1"/>
          <w:sz w:val="24"/>
          <w:szCs w:val="24"/>
        </w:rPr>
        <w:t>on site for the</w:t>
      </w:r>
      <w:r w:rsidRPr="00327A6F">
        <w:rPr>
          <w:color w:val="000000" w:themeColor="text1"/>
          <w:sz w:val="24"/>
          <w:szCs w:val="24"/>
        </w:rPr>
        <w:t xml:space="preserve"> disposal area </w:t>
      </w:r>
      <w:r w:rsidR="00E04F94">
        <w:rPr>
          <w:color w:val="000000" w:themeColor="text1"/>
          <w:sz w:val="24"/>
          <w:szCs w:val="24"/>
        </w:rPr>
        <w:t>for dust suppression, as required.</w:t>
      </w:r>
    </w:p>
    <w:p w14:paraId="718097DD" w14:textId="77777777" w:rsidR="00327A6F" w:rsidRPr="00327A6F" w:rsidRDefault="00327A6F" w:rsidP="006753BD">
      <w:pPr>
        <w:shd w:val="clear" w:color="auto" w:fill="FFFFFF"/>
        <w:spacing w:after="0" w:line="240" w:lineRule="auto"/>
        <w:ind w:left="709" w:right="849" w:hanging="283"/>
        <w:rPr>
          <w:color w:val="000000" w:themeColor="text1"/>
          <w:sz w:val="24"/>
          <w:szCs w:val="24"/>
        </w:rPr>
      </w:pPr>
    </w:p>
    <w:p w14:paraId="0934628E" w14:textId="7AB63197" w:rsidR="00327A6F" w:rsidRDefault="00334B3A" w:rsidP="006753B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709" w:right="849" w:hanging="283"/>
        <w:rPr>
          <w:rFonts w:eastAsiaTheme="minorEastAsia"/>
          <w:color w:val="000000" w:themeColor="text1"/>
          <w:sz w:val="24"/>
          <w:szCs w:val="24"/>
          <w:lang w:val="en-GB"/>
        </w:rPr>
      </w:pPr>
      <w:r w:rsidRPr="00327A6F">
        <w:rPr>
          <w:rFonts w:eastAsiaTheme="minorEastAsia"/>
          <w:color w:val="000000" w:themeColor="text1"/>
          <w:sz w:val="24"/>
          <w:szCs w:val="24"/>
          <w:lang w:val="en-GB"/>
        </w:rPr>
        <w:t xml:space="preserve">Asbestos waste </w:t>
      </w:r>
      <w:r w:rsidR="007F094E">
        <w:rPr>
          <w:rFonts w:eastAsiaTheme="minorEastAsia"/>
          <w:color w:val="000000" w:themeColor="text1"/>
          <w:sz w:val="24"/>
          <w:szCs w:val="24"/>
          <w:lang w:val="en-GB"/>
        </w:rPr>
        <w:t xml:space="preserve">is only </w:t>
      </w:r>
      <w:r w:rsidRPr="00327A6F">
        <w:rPr>
          <w:rFonts w:eastAsiaTheme="minorEastAsia"/>
          <w:color w:val="000000" w:themeColor="text1"/>
          <w:sz w:val="24"/>
          <w:szCs w:val="24"/>
          <w:lang w:val="en-GB"/>
        </w:rPr>
        <w:t>disposed within EPA approved lined landfill cell</w:t>
      </w:r>
      <w:r w:rsidR="007F094E">
        <w:rPr>
          <w:rFonts w:eastAsiaTheme="minorEastAsia"/>
          <w:color w:val="000000" w:themeColor="text1"/>
          <w:sz w:val="24"/>
          <w:szCs w:val="24"/>
          <w:lang w:val="en-GB"/>
        </w:rPr>
        <w:t>s</w:t>
      </w:r>
      <w:r w:rsidRPr="00327A6F">
        <w:rPr>
          <w:rFonts w:eastAsiaTheme="minorEastAsia"/>
          <w:color w:val="000000" w:themeColor="text1"/>
          <w:sz w:val="24"/>
          <w:szCs w:val="24"/>
          <w:lang w:val="en-GB"/>
        </w:rPr>
        <w:t>.</w:t>
      </w:r>
    </w:p>
    <w:p w14:paraId="54C7A1AB" w14:textId="77777777" w:rsidR="006A7135" w:rsidRPr="006A7135" w:rsidRDefault="006A7135" w:rsidP="006753BD">
      <w:pPr>
        <w:pStyle w:val="ListParagraph"/>
        <w:ind w:left="709" w:right="849" w:hanging="283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62A97227" w14:textId="1C5F38F1" w:rsidR="006A7135" w:rsidRDefault="006A7135" w:rsidP="006753BD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709" w:right="1134" w:hanging="283"/>
        <w:rPr>
          <w:color w:val="000000" w:themeColor="text1"/>
          <w:sz w:val="24"/>
          <w:szCs w:val="24"/>
        </w:rPr>
      </w:pPr>
      <w:r w:rsidRPr="006A7135">
        <w:rPr>
          <w:color w:val="000000" w:themeColor="text1"/>
          <w:sz w:val="24"/>
          <w:szCs w:val="24"/>
        </w:rPr>
        <w:t xml:space="preserve">We will conduct monthly air monitoring around the perimeter of the asbestos disposal area. </w:t>
      </w:r>
    </w:p>
    <w:p w14:paraId="0C183146" w14:textId="77777777" w:rsidR="006753BD" w:rsidRPr="006753BD" w:rsidRDefault="006753BD" w:rsidP="006753BD">
      <w:pPr>
        <w:shd w:val="clear" w:color="auto" w:fill="FFFFFF"/>
        <w:spacing w:after="0" w:line="240" w:lineRule="auto"/>
        <w:ind w:left="709" w:right="1134" w:hanging="283"/>
        <w:rPr>
          <w:color w:val="000000" w:themeColor="text1"/>
          <w:sz w:val="24"/>
          <w:szCs w:val="24"/>
        </w:rPr>
      </w:pPr>
    </w:p>
    <w:p w14:paraId="432E1148" w14:textId="60B94A81" w:rsidR="00864931" w:rsidRPr="007A50D4" w:rsidRDefault="00327A6F" w:rsidP="0086493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709" w:right="1134" w:hanging="283"/>
        <w:rPr>
          <w:rFonts w:eastAsiaTheme="minorEastAsia"/>
          <w:color w:val="000000" w:themeColor="text1"/>
          <w:sz w:val="24"/>
          <w:szCs w:val="24"/>
          <w:lang w:val="en-GB"/>
        </w:rPr>
      </w:pPr>
      <w:r w:rsidRPr="006A7135">
        <w:rPr>
          <w:color w:val="000000" w:themeColor="text1"/>
          <w:sz w:val="24"/>
          <w:szCs w:val="24"/>
        </w:rPr>
        <w:t>The disposal area will be bunded to ensure that any captured stormwater will dissipate into the underlying leachate collection system.</w:t>
      </w:r>
    </w:p>
    <w:p w14:paraId="11907AC7" w14:textId="068EF68E" w:rsidR="002764CE" w:rsidRDefault="002764CE">
      <w:pPr>
        <w:widowControl/>
        <w:suppressAutoHyphens w:val="0"/>
        <w:autoSpaceDE/>
        <w:autoSpaceDN/>
        <w:adjustRightInd/>
        <w:spacing w:after="160" w:line="259" w:lineRule="auto"/>
        <w:textAlignment w:va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bookmarkEnd w:id="8"/>
    <w:bookmarkEnd w:id="9"/>
    <w:p w14:paraId="38881464" w14:textId="386A6A8A" w:rsidR="00544E30" w:rsidRPr="0000638F" w:rsidRDefault="00544E30" w:rsidP="003229CE">
      <w:pPr>
        <w:spacing w:after="0" w:line="240" w:lineRule="auto"/>
        <w:ind w:left="709" w:right="1133" w:hanging="709"/>
        <w:rPr>
          <w:rFonts w:cstheme="minorHAnsi"/>
          <w:b/>
          <w:bCs/>
          <w:color w:val="4472C4" w:themeColor="accent5"/>
          <w:sz w:val="24"/>
          <w:szCs w:val="24"/>
        </w:rPr>
      </w:pP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lastRenderedPageBreak/>
        <w:t>Q</w:t>
      </w:r>
      <w:r w:rsidR="007F094E">
        <w:rPr>
          <w:rFonts w:cstheme="minorHAnsi"/>
          <w:b/>
          <w:bCs/>
          <w:color w:val="4472C4" w:themeColor="accent5"/>
          <w:sz w:val="24"/>
          <w:szCs w:val="24"/>
        </w:rPr>
        <w:t>5</w:t>
      </w:r>
      <w:r w:rsidR="00691923">
        <w:rPr>
          <w:rFonts w:cstheme="minorHAnsi"/>
          <w:b/>
          <w:bCs/>
          <w:color w:val="4472C4" w:themeColor="accent5"/>
          <w:sz w:val="24"/>
          <w:szCs w:val="24"/>
        </w:rPr>
        <w:t>.</w:t>
      </w:r>
      <w:r w:rsidR="00137BD2" w:rsidRPr="0000638F">
        <w:rPr>
          <w:rFonts w:cstheme="minorHAnsi"/>
          <w:b/>
          <w:bCs/>
          <w:color w:val="4472C4" w:themeColor="accent5"/>
          <w:sz w:val="24"/>
          <w:szCs w:val="24"/>
        </w:rPr>
        <w:t xml:space="preserve">   </w:t>
      </w:r>
      <w:r w:rsidRPr="0000638F">
        <w:rPr>
          <w:rFonts w:cstheme="minorHAnsi"/>
          <w:b/>
          <w:bCs/>
          <w:color w:val="4472C4" w:themeColor="accent5"/>
          <w:sz w:val="24"/>
          <w:szCs w:val="24"/>
        </w:rPr>
        <w:t>How will Cleanaway keep the community updated?</w:t>
      </w:r>
    </w:p>
    <w:p w14:paraId="204717EA" w14:textId="76FD154B" w:rsidR="00350BEA" w:rsidRPr="0000638F" w:rsidRDefault="00350BEA" w:rsidP="003229CE">
      <w:pPr>
        <w:spacing w:after="0" w:line="240" w:lineRule="auto"/>
        <w:ind w:right="1133"/>
        <w:rPr>
          <w:rFonts w:cstheme="minorHAnsi"/>
          <w:color w:val="000000"/>
          <w:sz w:val="24"/>
          <w:szCs w:val="24"/>
        </w:rPr>
      </w:pPr>
      <w:bookmarkStart w:id="10" w:name="_Hlk41987683"/>
      <w:bookmarkStart w:id="11" w:name="_Hlk42514106"/>
      <w:r w:rsidRPr="0000638F">
        <w:rPr>
          <w:rFonts w:cstheme="minorHAnsi"/>
          <w:sz w:val="24"/>
          <w:szCs w:val="24"/>
        </w:rPr>
        <w:t xml:space="preserve">Cleanaway is </w:t>
      </w:r>
      <w:r w:rsidR="00500085" w:rsidRPr="0000638F">
        <w:rPr>
          <w:rFonts w:cstheme="minorHAnsi"/>
          <w:sz w:val="24"/>
          <w:szCs w:val="24"/>
        </w:rPr>
        <w:t>genuine</w:t>
      </w:r>
      <w:r w:rsidR="00E631DB" w:rsidRPr="0000638F">
        <w:rPr>
          <w:rFonts w:cstheme="minorHAnsi"/>
          <w:sz w:val="24"/>
          <w:szCs w:val="24"/>
        </w:rPr>
        <w:t xml:space="preserve">ly </w:t>
      </w:r>
      <w:r w:rsidR="002764CE">
        <w:rPr>
          <w:rFonts w:cstheme="minorHAnsi"/>
          <w:sz w:val="24"/>
          <w:szCs w:val="24"/>
        </w:rPr>
        <w:t xml:space="preserve">committed to </w:t>
      </w:r>
      <w:r w:rsidR="000E5BF9">
        <w:rPr>
          <w:rFonts w:cstheme="minorHAnsi"/>
          <w:sz w:val="24"/>
          <w:szCs w:val="24"/>
        </w:rPr>
        <w:t xml:space="preserve">keeping </w:t>
      </w:r>
      <w:r w:rsidR="002764CE">
        <w:rPr>
          <w:rFonts w:cstheme="minorHAnsi"/>
          <w:sz w:val="24"/>
          <w:szCs w:val="24"/>
        </w:rPr>
        <w:t xml:space="preserve">the local community </w:t>
      </w:r>
      <w:r w:rsidR="000E5BF9">
        <w:rPr>
          <w:rFonts w:cstheme="minorHAnsi"/>
          <w:sz w:val="24"/>
          <w:szCs w:val="24"/>
        </w:rPr>
        <w:t xml:space="preserve">informed </w:t>
      </w:r>
      <w:r w:rsidR="002764CE">
        <w:rPr>
          <w:rFonts w:cstheme="minorHAnsi"/>
          <w:sz w:val="24"/>
          <w:szCs w:val="24"/>
        </w:rPr>
        <w:t xml:space="preserve">about any changes to our operation.  We provide a </w:t>
      </w:r>
      <w:r w:rsidR="002764CE">
        <w:rPr>
          <w:rFonts w:cstheme="minorHAnsi"/>
          <w:sz w:val="24"/>
          <w:szCs w:val="24"/>
        </w:rPr>
        <w:t xml:space="preserve">range of </w:t>
      </w:r>
      <w:r w:rsidR="002764CE">
        <w:rPr>
          <w:rFonts w:cstheme="minorHAnsi"/>
          <w:sz w:val="24"/>
          <w:szCs w:val="24"/>
        </w:rPr>
        <w:t xml:space="preserve">engagement programs and support </w:t>
      </w:r>
      <w:r w:rsidR="000735F5">
        <w:rPr>
          <w:rFonts w:cstheme="minorHAnsi"/>
          <w:sz w:val="24"/>
          <w:szCs w:val="24"/>
        </w:rPr>
        <w:t>services as follows:</w:t>
      </w:r>
      <w:r w:rsidR="007A0DF3">
        <w:rPr>
          <w:rFonts w:cstheme="minorHAnsi"/>
          <w:color w:val="000000"/>
          <w:sz w:val="24"/>
          <w:szCs w:val="24"/>
        </w:rPr>
        <w:t xml:space="preserve"> </w:t>
      </w:r>
    </w:p>
    <w:p w14:paraId="4AA5CF2B" w14:textId="415AAEC7" w:rsidR="005E525E" w:rsidRPr="0000638F" w:rsidRDefault="000735F5" w:rsidP="005E525E">
      <w:pPr>
        <w:spacing w:after="0" w:line="240" w:lineRule="auto"/>
        <w:ind w:left="-142" w:right="1275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A02EDBD" wp14:editId="5B312398">
            <wp:simplePos x="0" y="0"/>
            <wp:positionH relativeFrom="column">
              <wp:posOffset>5436870</wp:posOffset>
            </wp:positionH>
            <wp:positionV relativeFrom="paragraph">
              <wp:posOffset>133985</wp:posOffset>
            </wp:positionV>
            <wp:extent cx="756285" cy="763270"/>
            <wp:effectExtent l="0" t="0" r="5715" b="0"/>
            <wp:wrapTight wrapText="bothSides">
              <wp:wrapPolygon edited="0">
                <wp:start x="0" y="0"/>
                <wp:lineTo x="0" y="21025"/>
                <wp:lineTo x="21219" y="21025"/>
                <wp:lineTo x="21219" y="0"/>
                <wp:lineTo x="0" y="0"/>
              </wp:wrapPolygon>
            </wp:wrapTight>
            <wp:docPr id="439689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6894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5C651" w14:textId="0A362C77" w:rsidR="00A16D79" w:rsidRDefault="000E306A" w:rsidP="00A16D79">
      <w:pPr>
        <w:pStyle w:val="ListParagraph"/>
        <w:numPr>
          <w:ilvl w:val="0"/>
          <w:numId w:val="43"/>
        </w:numPr>
        <w:spacing w:after="0" w:line="240" w:lineRule="auto"/>
        <w:ind w:right="1133"/>
        <w:contextualSpacing w:val="0"/>
        <w:rPr>
          <w:rFonts w:cstheme="minorHAnsi"/>
          <w:sz w:val="24"/>
          <w:szCs w:val="24"/>
        </w:rPr>
      </w:pPr>
      <w:r w:rsidRPr="00A16D79">
        <w:rPr>
          <w:rFonts w:cstheme="minorHAnsi"/>
          <w:color w:val="000000" w:themeColor="text1"/>
          <w:sz w:val="24"/>
          <w:szCs w:val="24"/>
        </w:rPr>
        <w:t xml:space="preserve">Visit our website </w:t>
      </w:r>
      <w:r w:rsidR="00A16D79">
        <w:rPr>
          <w:rFonts w:cstheme="minorHAnsi"/>
          <w:color w:val="000000" w:themeColor="text1"/>
          <w:sz w:val="24"/>
          <w:szCs w:val="24"/>
        </w:rPr>
        <w:t xml:space="preserve">for the </w:t>
      </w:r>
      <w:r w:rsidR="000735F5" w:rsidRPr="00A16D79">
        <w:rPr>
          <w:rFonts w:cstheme="minorHAnsi"/>
          <w:color w:val="000000" w:themeColor="text1"/>
          <w:sz w:val="24"/>
          <w:szCs w:val="24"/>
        </w:rPr>
        <w:t xml:space="preserve">latest information </w:t>
      </w:r>
      <w:r w:rsidRPr="00A16D79">
        <w:rPr>
          <w:rFonts w:cstheme="minorHAnsi"/>
          <w:color w:val="000000" w:themeColor="text1"/>
          <w:sz w:val="24"/>
          <w:szCs w:val="24"/>
        </w:rPr>
        <w:t xml:space="preserve">about the operations of the Melbourne Regional Landfill </w:t>
      </w:r>
      <w:hyperlink r:id="rId10" w:history="1">
        <w:r w:rsidRPr="00A16D79">
          <w:rPr>
            <w:rStyle w:val="Hyperlink"/>
            <w:rFonts w:eastAsia="Times New Roman"/>
            <w:lang w:val="en-PH"/>
          </w:rPr>
          <w:t>https://www.clea</w:t>
        </w:r>
        <w:r w:rsidRPr="00A16D79">
          <w:rPr>
            <w:rStyle w:val="Hyperlink"/>
            <w:rFonts w:eastAsia="Times New Roman"/>
            <w:lang w:val="en-PH"/>
          </w:rPr>
          <w:t>n</w:t>
        </w:r>
        <w:r w:rsidRPr="00A16D79">
          <w:rPr>
            <w:rStyle w:val="Hyperlink"/>
            <w:rFonts w:eastAsia="Times New Roman"/>
            <w:lang w:val="en-PH"/>
          </w:rPr>
          <w:t>away.com.au/melbourne-regional-landfill-mrl/</w:t>
        </w:r>
      </w:hyperlink>
      <w:r w:rsidR="00A16D79" w:rsidRPr="00A16D79">
        <w:rPr>
          <w:rStyle w:val="Hyperlink"/>
          <w:rFonts w:eastAsia="Times New Roman"/>
          <w:color w:val="auto"/>
          <w:u w:val="none"/>
          <w:lang w:val="en-PH"/>
        </w:rPr>
        <w:t xml:space="preserve"> or </w:t>
      </w:r>
      <w:r w:rsidR="00A16D79" w:rsidRPr="00A16D79">
        <w:rPr>
          <w:rFonts w:cstheme="minorHAnsi"/>
          <w:sz w:val="24"/>
          <w:szCs w:val="24"/>
        </w:rPr>
        <w:t xml:space="preserve">use the QR code </w:t>
      </w:r>
      <w:r w:rsidR="00A16D79">
        <w:rPr>
          <w:rFonts w:cstheme="minorHAnsi"/>
          <w:sz w:val="24"/>
          <w:szCs w:val="24"/>
        </w:rPr>
        <w:t xml:space="preserve">provided. </w:t>
      </w:r>
    </w:p>
    <w:p w14:paraId="1A6D4635" w14:textId="77777777" w:rsidR="00A16D79" w:rsidRPr="00A16D79" w:rsidRDefault="00A16D79" w:rsidP="00A16D79">
      <w:pPr>
        <w:pStyle w:val="ListParagraph"/>
        <w:spacing w:after="0" w:line="240" w:lineRule="auto"/>
        <w:ind w:right="1133"/>
        <w:contextualSpacing w:val="0"/>
        <w:rPr>
          <w:rFonts w:cstheme="minorHAnsi"/>
          <w:sz w:val="24"/>
          <w:szCs w:val="24"/>
        </w:rPr>
      </w:pPr>
    </w:p>
    <w:p w14:paraId="560981E8" w14:textId="4614CB6E" w:rsidR="005E525E" w:rsidRPr="005E525E" w:rsidRDefault="0068757D" w:rsidP="005E525E">
      <w:pPr>
        <w:pStyle w:val="ListParagraph"/>
        <w:numPr>
          <w:ilvl w:val="0"/>
          <w:numId w:val="4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bookmarkStart w:id="12" w:name="_Hlk146284933"/>
      <w:r>
        <w:rPr>
          <w:rFonts w:cs="Calibri"/>
          <w:bCs/>
          <w:iCs/>
          <w:spacing w:val="-1"/>
          <w:sz w:val="24"/>
          <w:szCs w:val="24"/>
        </w:rPr>
        <w:t xml:space="preserve">Register to attend a </w:t>
      </w:r>
      <w:r w:rsidR="000E306A" w:rsidRPr="000E306A">
        <w:rPr>
          <w:rFonts w:cs="Calibri"/>
          <w:b/>
          <w:i/>
          <w:color w:val="0070C0"/>
          <w:spacing w:val="-1"/>
          <w:sz w:val="24"/>
          <w:szCs w:val="24"/>
        </w:rPr>
        <w:t xml:space="preserve">Community </w:t>
      </w:r>
      <w:r w:rsidR="005E525E" w:rsidRPr="005E525E">
        <w:rPr>
          <w:rFonts w:cs="Calibri"/>
          <w:b/>
          <w:i/>
          <w:color w:val="0070C0"/>
          <w:spacing w:val="-1"/>
          <w:sz w:val="24"/>
          <w:szCs w:val="24"/>
        </w:rPr>
        <w:t>Information</w:t>
      </w:r>
      <w:r w:rsidR="007F094E">
        <w:rPr>
          <w:rFonts w:cs="Calibri"/>
          <w:b/>
          <w:i/>
          <w:color w:val="0070C0"/>
          <w:spacing w:val="-1"/>
          <w:sz w:val="24"/>
          <w:szCs w:val="24"/>
        </w:rPr>
        <w:t xml:space="preserve"> </w:t>
      </w:r>
      <w:r>
        <w:rPr>
          <w:rFonts w:cs="Calibri"/>
          <w:b/>
          <w:i/>
          <w:color w:val="0070C0"/>
          <w:spacing w:val="-1"/>
          <w:sz w:val="24"/>
          <w:szCs w:val="24"/>
        </w:rPr>
        <w:t xml:space="preserve">Webinar </w:t>
      </w:r>
      <w:r w:rsidR="005E525E" w:rsidRPr="005E525E">
        <w:rPr>
          <w:rFonts w:cs="Calibri"/>
          <w:color w:val="000000" w:themeColor="text1"/>
          <w:sz w:val="24"/>
          <w:szCs w:val="24"/>
        </w:rPr>
        <w:t xml:space="preserve">to </w:t>
      </w:r>
      <w:r w:rsidR="00525567">
        <w:rPr>
          <w:rFonts w:cs="Calibri"/>
          <w:color w:val="000000" w:themeColor="text1"/>
          <w:sz w:val="24"/>
          <w:szCs w:val="24"/>
        </w:rPr>
        <w:t xml:space="preserve">find out more or to </w:t>
      </w:r>
      <w:r w:rsidR="005E525E" w:rsidRPr="005E525E">
        <w:rPr>
          <w:rFonts w:cs="Calibri"/>
          <w:color w:val="000000" w:themeColor="text1"/>
          <w:sz w:val="24"/>
          <w:szCs w:val="24"/>
        </w:rPr>
        <w:t xml:space="preserve">ask questions. </w:t>
      </w:r>
    </w:p>
    <w:p w14:paraId="26703C1E" w14:textId="547A9535" w:rsidR="0068757D" w:rsidRPr="0068757D" w:rsidRDefault="0068757D" w:rsidP="0068757D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240" w:lineRule="auto"/>
        <w:ind w:left="1276" w:right="300"/>
        <w:textAlignment w:val="auto"/>
        <w:rPr>
          <w:rFonts w:eastAsiaTheme="minorHAnsi" w:cstheme="minorHAnsi"/>
          <w:color w:val="000000" w:themeColor="text1"/>
          <w:sz w:val="24"/>
          <w:szCs w:val="24"/>
          <w:lang w:val="en-AU"/>
        </w:rPr>
      </w:pPr>
      <w:bookmarkStart w:id="13" w:name="_Hlk146283556"/>
      <w:r w:rsidRPr="006C6785">
        <w:rPr>
          <w:rFonts w:eastAsiaTheme="minorHAnsi" w:cstheme="minorHAnsi"/>
          <w:b/>
          <w:bCs/>
          <w:color w:val="002060"/>
          <w:sz w:val="24"/>
          <w:szCs w:val="24"/>
          <w:lang w:val="en-AU"/>
        </w:rPr>
        <w:t>Webinar 1:</w:t>
      </w:r>
      <w:r w:rsidR="006C6785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  </w:t>
      </w:r>
      <w:r w:rsidR="00525567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>Wed</w:t>
      </w:r>
      <w:r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 </w:t>
      </w:r>
      <w:r w:rsidR="00525567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4 October 2023 </w:t>
      </w:r>
      <w:r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from - </w:t>
      </w:r>
      <w:r w:rsidR="00525567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7pm to 8pm </w:t>
      </w:r>
      <w:r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>(online)</w:t>
      </w:r>
      <w:r w:rsidR="006C6785">
        <w:rPr>
          <w:rFonts w:eastAsiaTheme="minorHAnsi" w:cstheme="minorHAnsi"/>
          <w:color w:val="000000" w:themeColor="text1"/>
          <w:sz w:val="24"/>
          <w:szCs w:val="24"/>
          <w:lang w:val="en-AU"/>
        </w:rPr>
        <w:br/>
      </w:r>
      <w:r w:rsidRPr="006C6785">
        <w:rPr>
          <w:rFonts w:eastAsiaTheme="minorHAnsi" w:cstheme="minorHAnsi"/>
          <w:b/>
          <w:bCs/>
          <w:color w:val="002060"/>
          <w:sz w:val="24"/>
          <w:szCs w:val="24"/>
          <w:lang w:val="en-AU"/>
        </w:rPr>
        <w:t xml:space="preserve">Webinar </w:t>
      </w:r>
      <w:r w:rsidRPr="006C6785">
        <w:rPr>
          <w:rFonts w:eastAsiaTheme="minorHAnsi" w:cstheme="minorHAnsi"/>
          <w:b/>
          <w:bCs/>
          <w:color w:val="002060"/>
          <w:sz w:val="24"/>
          <w:szCs w:val="24"/>
          <w:lang w:val="en-AU"/>
        </w:rPr>
        <w:t>2</w:t>
      </w:r>
      <w:r w:rsidRPr="006C6785">
        <w:rPr>
          <w:rFonts w:eastAsiaTheme="minorHAnsi" w:cstheme="minorHAnsi"/>
          <w:b/>
          <w:bCs/>
          <w:color w:val="002060"/>
          <w:sz w:val="24"/>
          <w:szCs w:val="24"/>
          <w:lang w:val="en-AU"/>
        </w:rPr>
        <w:t>:</w:t>
      </w:r>
      <w:r w:rsidR="006C6785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  </w:t>
      </w:r>
      <w:r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Thu </w:t>
      </w:r>
      <w:r w:rsidR="00525567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5 </w:t>
      </w:r>
      <w:r w:rsidR="00525567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>October 2023 – 7pm to 8pm (online)</w:t>
      </w:r>
    </w:p>
    <w:bookmarkEnd w:id="13"/>
    <w:p w14:paraId="39840286" w14:textId="733D420D" w:rsidR="00EB2FF9" w:rsidRPr="00790F74" w:rsidRDefault="00790F74" w:rsidP="0068757D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0" w:afterAutospacing="1" w:line="240" w:lineRule="auto"/>
        <w:ind w:left="709" w:right="300"/>
        <w:textAlignment w:val="auto"/>
        <w:rPr>
          <w:rFonts w:eastAsiaTheme="minorHAnsi"/>
          <w:lang w:val="en-AU"/>
        </w:rPr>
      </w:pPr>
      <w:r w:rsidRPr="00790F74">
        <w:rPr>
          <w:rFonts w:eastAsiaTheme="minorHAnsi" w:cstheme="minorHAnsi"/>
          <w:color w:val="000000" w:themeColor="text1"/>
          <w:sz w:val="24"/>
          <w:szCs w:val="24"/>
          <w:lang w:val="en-AU"/>
        </w:rPr>
        <w:t>You will receive an online meeting link when you register</w:t>
      </w:r>
      <w:r w:rsidR="007F094E" w:rsidRPr="0068757D">
        <w:rPr>
          <w:rFonts w:eastAsiaTheme="minorHAnsi" w:cstheme="minorHAnsi"/>
          <w:color w:val="000000" w:themeColor="text1"/>
          <w:sz w:val="24"/>
          <w:szCs w:val="24"/>
          <w:lang w:val="en-AU"/>
        </w:rPr>
        <w:t xml:space="preserve"> </w:t>
      </w:r>
      <w:r w:rsidR="005E525E" w:rsidRPr="00790F74">
        <w:rPr>
          <w:rFonts w:eastAsiaTheme="minorHAnsi" w:cstheme="minorHAnsi"/>
          <w:color w:val="000000" w:themeColor="text1"/>
          <w:sz w:val="24"/>
          <w:szCs w:val="24"/>
          <w:lang w:val="en-AU"/>
        </w:rPr>
        <w:t>using the contact details below.</w:t>
      </w:r>
    </w:p>
    <w:bookmarkEnd w:id="11"/>
    <w:bookmarkEnd w:id="12"/>
    <w:p w14:paraId="43847F69" w14:textId="19ADA2B2" w:rsidR="00EE4925" w:rsidRPr="00691923" w:rsidRDefault="00874085" w:rsidP="006C1D2C">
      <w:pPr>
        <w:pStyle w:val="ListParagraph"/>
        <w:numPr>
          <w:ilvl w:val="0"/>
          <w:numId w:val="13"/>
        </w:numPr>
        <w:spacing w:after="0" w:line="240" w:lineRule="auto"/>
        <w:ind w:left="709" w:right="1133"/>
        <w:rPr>
          <w:rFonts w:cstheme="minorHAnsi"/>
          <w:color w:val="000000"/>
          <w:sz w:val="24"/>
          <w:szCs w:val="24"/>
        </w:rPr>
      </w:pPr>
      <w:r w:rsidRPr="00285807">
        <w:rPr>
          <w:rFonts w:cstheme="minorHAnsi"/>
          <w:bCs/>
          <w:iCs/>
          <w:spacing w:val="-1"/>
          <w:sz w:val="24"/>
          <w:szCs w:val="24"/>
        </w:rPr>
        <w:t>Join our</w:t>
      </w:r>
      <w:r w:rsidRPr="00874085">
        <w:rPr>
          <w:rFonts w:cstheme="minorHAnsi"/>
          <w:bCs/>
          <w:i/>
          <w:spacing w:val="-1"/>
          <w:sz w:val="24"/>
          <w:szCs w:val="24"/>
        </w:rPr>
        <w:t xml:space="preserve"> </w:t>
      </w:r>
      <w:r w:rsidR="00EE4925" w:rsidRPr="00691923">
        <w:rPr>
          <w:rFonts w:cstheme="minorHAnsi"/>
          <w:b/>
          <w:i/>
          <w:color w:val="0070C0"/>
          <w:spacing w:val="-1"/>
          <w:sz w:val="24"/>
          <w:szCs w:val="24"/>
        </w:rPr>
        <w:t xml:space="preserve">Melbourne Regional Landfill </w:t>
      </w:r>
      <w:r>
        <w:rPr>
          <w:rFonts w:cstheme="minorHAnsi"/>
          <w:b/>
          <w:i/>
          <w:color w:val="0070C0"/>
          <w:spacing w:val="-1"/>
          <w:sz w:val="24"/>
          <w:szCs w:val="24"/>
        </w:rPr>
        <w:t xml:space="preserve">- </w:t>
      </w:r>
      <w:r w:rsidR="00EE4925" w:rsidRPr="00691923">
        <w:rPr>
          <w:rFonts w:cstheme="minorHAnsi"/>
          <w:b/>
          <w:i/>
          <w:color w:val="0070C0"/>
          <w:spacing w:val="-1"/>
          <w:sz w:val="24"/>
          <w:szCs w:val="24"/>
        </w:rPr>
        <w:t xml:space="preserve">Community Reference Group (MRLCRG). </w:t>
      </w:r>
      <w:r w:rsidR="007F094E">
        <w:rPr>
          <w:rFonts w:cstheme="minorHAnsi"/>
          <w:b/>
          <w:i/>
          <w:color w:val="0070C0"/>
          <w:spacing w:val="-1"/>
          <w:sz w:val="24"/>
          <w:szCs w:val="24"/>
        </w:rPr>
        <w:br/>
      </w:r>
      <w:r>
        <w:rPr>
          <w:rFonts w:cstheme="minorHAnsi"/>
          <w:iCs/>
          <w:color w:val="000000" w:themeColor="text1"/>
          <w:sz w:val="24"/>
          <w:szCs w:val="24"/>
        </w:rPr>
        <w:t xml:space="preserve">A community forum held every 3 months </w:t>
      </w:r>
      <w:r w:rsidR="00EE4925" w:rsidRPr="00691923">
        <w:rPr>
          <w:rFonts w:cstheme="minorHAnsi"/>
          <w:iCs/>
          <w:color w:val="000000" w:themeColor="text1"/>
          <w:sz w:val="24"/>
          <w:szCs w:val="24"/>
        </w:rPr>
        <w:t xml:space="preserve">with 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local </w:t>
      </w:r>
      <w:r w:rsidR="00EE4925" w:rsidRPr="00691923">
        <w:rPr>
          <w:rFonts w:cstheme="minorHAnsi"/>
          <w:iCs/>
          <w:color w:val="000000" w:themeColor="text1"/>
          <w:sz w:val="24"/>
          <w:szCs w:val="24"/>
        </w:rPr>
        <w:t>residents and representatives from</w:t>
      </w:r>
      <w:r w:rsidR="00691923" w:rsidRPr="00691923">
        <w:rPr>
          <w:rFonts w:cstheme="minorHAnsi"/>
          <w:iCs/>
          <w:color w:val="000000" w:themeColor="text1"/>
          <w:sz w:val="24"/>
          <w:szCs w:val="24"/>
        </w:rPr>
        <w:t xml:space="preserve"> the </w:t>
      </w:r>
      <w:r w:rsidR="00EE4925" w:rsidRPr="00691923">
        <w:rPr>
          <w:rFonts w:cstheme="minorHAnsi"/>
          <w:iCs/>
          <w:color w:val="000000" w:themeColor="text1"/>
          <w:sz w:val="24"/>
          <w:szCs w:val="24"/>
        </w:rPr>
        <w:t>EPA, Brimbank and Melton Councils</w:t>
      </w:r>
      <w:r w:rsidR="00691923" w:rsidRPr="00691923">
        <w:rPr>
          <w:rFonts w:cstheme="minorHAnsi"/>
          <w:iCs/>
          <w:color w:val="000000" w:themeColor="text1"/>
          <w:sz w:val="24"/>
          <w:szCs w:val="24"/>
        </w:rPr>
        <w:t xml:space="preserve">.  </w:t>
      </w:r>
      <w:r w:rsidR="007F094E">
        <w:rPr>
          <w:rFonts w:cstheme="minorHAnsi"/>
          <w:iCs/>
          <w:color w:val="000000" w:themeColor="text1"/>
          <w:sz w:val="24"/>
          <w:szCs w:val="24"/>
        </w:rPr>
        <w:t xml:space="preserve">If </w:t>
      </w:r>
      <w:r w:rsidR="00EE4925" w:rsidRPr="00691923">
        <w:rPr>
          <w:rFonts w:cstheme="minorHAnsi"/>
          <w:color w:val="000000" w:themeColor="text1"/>
          <w:sz w:val="24"/>
          <w:szCs w:val="24"/>
        </w:rPr>
        <w:t xml:space="preserve">you are interested in joining </w:t>
      </w:r>
      <w:r w:rsidR="00691923">
        <w:rPr>
          <w:rFonts w:cstheme="minorHAnsi"/>
          <w:color w:val="000000" w:themeColor="text1"/>
          <w:sz w:val="24"/>
          <w:szCs w:val="24"/>
        </w:rPr>
        <w:t xml:space="preserve">our MRLCRG </w:t>
      </w:r>
      <w:r w:rsidR="00EE4925" w:rsidRPr="00691923">
        <w:rPr>
          <w:rFonts w:cstheme="minorHAnsi"/>
          <w:color w:val="000000" w:themeColor="text1"/>
          <w:sz w:val="24"/>
          <w:szCs w:val="24"/>
        </w:rPr>
        <w:t xml:space="preserve">please see contact details below. </w:t>
      </w:r>
      <w:r w:rsidR="000E306A" w:rsidRPr="00691923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4AC3D743" w14:textId="77777777" w:rsidR="00691923" w:rsidRPr="00691923" w:rsidRDefault="00691923" w:rsidP="00691923">
      <w:pPr>
        <w:pStyle w:val="ListParagraph"/>
        <w:spacing w:after="0" w:line="240" w:lineRule="auto"/>
        <w:ind w:left="709" w:right="1133"/>
        <w:rPr>
          <w:rFonts w:cstheme="minorHAnsi"/>
          <w:color w:val="000000"/>
          <w:sz w:val="24"/>
          <w:szCs w:val="24"/>
        </w:rPr>
      </w:pPr>
    </w:p>
    <w:p w14:paraId="45E9D89E" w14:textId="77777777" w:rsidR="00B45077" w:rsidRPr="00B45077" w:rsidRDefault="006753BD" w:rsidP="00C84AA2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0" w:line="240" w:lineRule="auto"/>
        <w:ind w:right="1133"/>
        <w:rPr>
          <w:rFonts w:cs="Calibri"/>
          <w:sz w:val="24"/>
          <w:szCs w:val="24"/>
        </w:rPr>
      </w:pPr>
      <w:r w:rsidRPr="00B45077">
        <w:rPr>
          <w:rFonts w:cstheme="minorHAnsi"/>
          <w:color w:val="000000" w:themeColor="text1"/>
          <w:sz w:val="24"/>
          <w:szCs w:val="24"/>
        </w:rPr>
        <w:t xml:space="preserve">Cleanaway </w:t>
      </w:r>
      <w:r w:rsidR="00285807" w:rsidRPr="00B45077">
        <w:rPr>
          <w:rFonts w:cstheme="minorHAnsi"/>
          <w:color w:val="000000" w:themeColor="text1"/>
          <w:sz w:val="24"/>
          <w:szCs w:val="24"/>
        </w:rPr>
        <w:t xml:space="preserve">provides </w:t>
      </w:r>
      <w:r w:rsidRPr="00B45077">
        <w:rPr>
          <w:rFonts w:cstheme="minorHAnsi"/>
          <w:b/>
          <w:i/>
          <w:color w:val="0070C0"/>
          <w:spacing w:val="-1"/>
          <w:sz w:val="24"/>
          <w:szCs w:val="24"/>
        </w:rPr>
        <w:t xml:space="preserve">sponsorships and </w:t>
      </w:r>
      <w:r w:rsidR="00285807" w:rsidRPr="00B45077">
        <w:rPr>
          <w:rFonts w:cstheme="minorHAnsi"/>
          <w:b/>
          <w:i/>
          <w:color w:val="0070C0"/>
          <w:spacing w:val="-1"/>
          <w:sz w:val="24"/>
          <w:szCs w:val="24"/>
        </w:rPr>
        <w:t xml:space="preserve">an annual Community Benefit Fund </w:t>
      </w:r>
      <w:r w:rsidRPr="00B45077">
        <w:rPr>
          <w:rFonts w:cstheme="minorHAnsi"/>
          <w:color w:val="000000" w:themeColor="text1"/>
          <w:sz w:val="24"/>
          <w:szCs w:val="24"/>
        </w:rPr>
        <w:t>to community groups across Melton and Brimbank</w:t>
      </w:r>
      <w:r w:rsidR="00491D71" w:rsidRPr="00B45077">
        <w:rPr>
          <w:rFonts w:cstheme="minorHAnsi"/>
          <w:color w:val="000000" w:themeColor="text1"/>
          <w:sz w:val="24"/>
          <w:szCs w:val="24"/>
        </w:rPr>
        <w:t xml:space="preserve">, supporting </w:t>
      </w:r>
      <w:r w:rsidR="00B45077" w:rsidRPr="00B45077">
        <w:rPr>
          <w:rFonts w:cstheme="minorHAnsi"/>
          <w:color w:val="000000" w:themeColor="text1"/>
          <w:sz w:val="24"/>
          <w:szCs w:val="24"/>
        </w:rPr>
        <w:t xml:space="preserve">diverse </w:t>
      </w:r>
      <w:r w:rsidRPr="00B45077">
        <w:rPr>
          <w:color w:val="000000"/>
          <w:sz w:val="24"/>
          <w:szCs w:val="24"/>
        </w:rPr>
        <w:t>projects that enhance sustainability, connectivity, waste reduction and sports participation in the community. </w:t>
      </w:r>
      <w:r w:rsidR="00285807" w:rsidRPr="00B45077">
        <w:rPr>
          <w:color w:val="000000"/>
          <w:sz w:val="24"/>
          <w:szCs w:val="24"/>
        </w:rPr>
        <w:t xml:space="preserve">  </w:t>
      </w:r>
    </w:p>
    <w:p w14:paraId="051B4C34" w14:textId="5BD2546C" w:rsidR="006753BD" w:rsidRPr="00B45077" w:rsidRDefault="00B45077" w:rsidP="00B45077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right="1133"/>
        <w:rPr>
          <w:rFonts w:cs="Calibri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285807" w:rsidRPr="00B45077">
        <w:rPr>
          <w:color w:val="000000"/>
          <w:sz w:val="24"/>
          <w:szCs w:val="24"/>
        </w:rPr>
        <w:t xml:space="preserve">To find out more about </w:t>
      </w:r>
      <w:r w:rsidRPr="00B45077">
        <w:rPr>
          <w:color w:val="000000"/>
          <w:sz w:val="24"/>
          <w:szCs w:val="24"/>
        </w:rPr>
        <w:t xml:space="preserve">the </w:t>
      </w:r>
      <w:r w:rsidR="00285807" w:rsidRPr="00B45077">
        <w:rPr>
          <w:b/>
          <w:bCs/>
          <w:color w:val="002060"/>
          <w:sz w:val="24"/>
          <w:szCs w:val="24"/>
        </w:rPr>
        <w:t xml:space="preserve">Melbourne Regional Landfill Community Benefit Fund </w:t>
      </w:r>
      <w:r w:rsidRPr="00B45077">
        <w:rPr>
          <w:color w:val="000000" w:themeColor="text1"/>
          <w:sz w:val="24"/>
          <w:szCs w:val="24"/>
        </w:rPr>
        <w:t xml:space="preserve">visit our </w:t>
      </w:r>
      <w:r w:rsidR="00285807" w:rsidRPr="00B45077">
        <w:rPr>
          <w:color w:val="000000"/>
          <w:sz w:val="24"/>
          <w:szCs w:val="24"/>
        </w:rPr>
        <w:t xml:space="preserve">website using the above QR code. </w:t>
      </w:r>
    </w:p>
    <w:bookmarkEnd w:id="10"/>
    <w:p w14:paraId="5F00042E" w14:textId="1EAD3241" w:rsidR="000E306A" w:rsidRDefault="000E306A" w:rsidP="000E306A">
      <w:pPr>
        <w:pStyle w:val="ListParagraph"/>
        <w:spacing w:after="0" w:line="240" w:lineRule="auto"/>
        <w:ind w:right="1133"/>
        <w:rPr>
          <w:rFonts w:cstheme="minorHAnsi"/>
          <w:color w:val="000000" w:themeColor="text1"/>
          <w:sz w:val="24"/>
          <w:szCs w:val="24"/>
        </w:rPr>
      </w:pPr>
    </w:p>
    <w:p w14:paraId="629E1E0D" w14:textId="1C8FADDB" w:rsidR="0059025C" w:rsidRDefault="0059025C" w:rsidP="003229CE">
      <w:pPr>
        <w:spacing w:after="0" w:line="240" w:lineRule="auto"/>
        <w:ind w:right="1133"/>
        <w:rPr>
          <w:rFonts w:cs="Calibri"/>
          <w:color w:val="000000"/>
          <w:sz w:val="24"/>
          <w:szCs w:val="24"/>
        </w:rPr>
      </w:pPr>
      <w:r w:rsidRPr="006D6EBD">
        <w:rPr>
          <w:rFonts w:cs="Calibri"/>
          <w:color w:val="000000"/>
          <w:sz w:val="24"/>
          <w:szCs w:val="24"/>
        </w:rPr>
        <w:t>For further information</w:t>
      </w:r>
      <w:r>
        <w:rPr>
          <w:rFonts w:cs="Calibri"/>
          <w:color w:val="000000"/>
          <w:sz w:val="24"/>
          <w:szCs w:val="24"/>
        </w:rPr>
        <w:t xml:space="preserve">, </w:t>
      </w:r>
      <w:r w:rsidRPr="006D6EBD">
        <w:rPr>
          <w:rFonts w:cs="Calibri"/>
          <w:color w:val="000000"/>
          <w:sz w:val="24"/>
          <w:szCs w:val="24"/>
        </w:rPr>
        <w:t>please contact our</w:t>
      </w:r>
      <w:r w:rsidRPr="006D6EBD">
        <w:rPr>
          <w:rFonts w:cs="Calibri"/>
          <w:b/>
          <w:iCs/>
          <w:color w:val="0070C0"/>
          <w:spacing w:val="-1"/>
          <w:sz w:val="24"/>
          <w:szCs w:val="24"/>
        </w:rPr>
        <w:t xml:space="preserve"> Stakeholder and Community Engagement Manager Olga Ghiri </w:t>
      </w:r>
      <w:r w:rsidRPr="006D6EBD">
        <w:rPr>
          <w:rFonts w:cs="Calibri"/>
          <w:color w:val="000000"/>
          <w:sz w:val="24"/>
          <w:szCs w:val="24"/>
        </w:rPr>
        <w:t xml:space="preserve">on 0478 316 237 or email </w:t>
      </w:r>
      <w:hyperlink r:id="rId11" w:history="1">
        <w:r w:rsidRPr="006D6EBD">
          <w:rPr>
            <w:rFonts w:cs="Calibri"/>
            <w:color w:val="000000"/>
            <w:sz w:val="24"/>
            <w:szCs w:val="24"/>
          </w:rPr>
          <w:t>olga.ghiri@cleanaway.com.au</w:t>
        </w:r>
      </w:hyperlink>
      <w:r w:rsidR="003B0236">
        <w:rPr>
          <w:rFonts w:cs="Calibri"/>
          <w:color w:val="000000"/>
          <w:sz w:val="24"/>
          <w:szCs w:val="24"/>
        </w:rPr>
        <w:t>.</w:t>
      </w:r>
    </w:p>
    <w:p w14:paraId="225F530A" w14:textId="77777777" w:rsidR="0059025C" w:rsidRPr="0000638F" w:rsidRDefault="0059025C" w:rsidP="003229CE">
      <w:pPr>
        <w:spacing w:after="0" w:line="240" w:lineRule="auto"/>
        <w:ind w:right="1133"/>
        <w:rPr>
          <w:rStyle w:val="Hyperlink"/>
          <w:rFonts w:cstheme="minorHAnsi"/>
        </w:rPr>
      </w:pPr>
    </w:p>
    <w:sectPr w:rsidR="0059025C" w:rsidRPr="0000638F" w:rsidSect="006A7135">
      <w:headerReference w:type="default" r:id="rId12"/>
      <w:footerReference w:type="default" r:id="rId13"/>
      <w:pgSz w:w="11907" w:h="16839" w:code="9"/>
      <w:pgMar w:top="851" w:right="0" w:bottom="567" w:left="993" w:header="720" w:footer="4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47C8" w14:textId="77777777" w:rsidR="00ED2F64" w:rsidRDefault="00ED2F64" w:rsidP="00780E7F">
      <w:pPr>
        <w:spacing w:after="0" w:line="240" w:lineRule="auto"/>
      </w:pPr>
      <w:r>
        <w:separator/>
      </w:r>
    </w:p>
  </w:endnote>
  <w:endnote w:type="continuationSeparator" w:id="0">
    <w:p w14:paraId="409C0D3B" w14:textId="77777777" w:rsidR="00ED2F64" w:rsidRDefault="00ED2F64" w:rsidP="0078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648" w:type="pct"/>
      <w:tblLayout w:type="fixed"/>
      <w:tblCellMar>
        <w:top w:w="142" w:type="dxa"/>
      </w:tblCellMar>
      <w:tblLook w:val="04A0" w:firstRow="1" w:lastRow="0" w:firstColumn="1" w:lastColumn="0" w:noHBand="0" w:noVBand="1"/>
    </w:tblPr>
    <w:tblGrid>
      <w:gridCol w:w="2118"/>
      <w:gridCol w:w="23"/>
      <w:gridCol w:w="3639"/>
    </w:tblGrid>
    <w:tr w:rsidR="00751268" w14:paraId="4734D06A" w14:textId="77777777" w:rsidTr="00536238">
      <w:tc>
        <w:tcPr>
          <w:tcW w:w="1843" w:type="dxa"/>
        </w:tcPr>
        <w:p w14:paraId="31A09E9E" w14:textId="77777777" w:rsidR="00751268" w:rsidRDefault="00751268" w:rsidP="00751268">
          <w:pPr>
            <w:pStyle w:val="Footer"/>
          </w:pPr>
        </w:p>
      </w:tc>
      <w:tc>
        <w:tcPr>
          <w:tcW w:w="20" w:type="dxa"/>
        </w:tcPr>
        <w:p w14:paraId="79F1DFD2" w14:textId="77777777" w:rsidR="00751268" w:rsidRDefault="00751268" w:rsidP="00751268">
          <w:pPr>
            <w:pStyle w:val="Footer"/>
            <w:ind w:right="1275"/>
          </w:pPr>
        </w:p>
      </w:tc>
      <w:tc>
        <w:tcPr>
          <w:tcW w:w="3166" w:type="dxa"/>
        </w:tcPr>
        <w:p w14:paraId="4F2485FB" w14:textId="77777777" w:rsidR="00751268" w:rsidRPr="00180B01" w:rsidRDefault="00751268" w:rsidP="00751268">
          <w:pPr>
            <w:pStyle w:val="Footer"/>
            <w:ind w:left="1892"/>
            <w:rPr>
              <w:sz w:val="24"/>
              <w:szCs w:val="24"/>
            </w:rPr>
          </w:pPr>
          <w:r w:rsidRPr="00180B01">
            <w:rPr>
              <w:color w:val="FFFFFF" w:themeColor="background1"/>
              <w:sz w:val="24"/>
              <w:szCs w:val="24"/>
            </w:rPr>
            <w:t xml:space="preserve">Page </w:t>
          </w:r>
          <w:r w:rsidRPr="00180B01">
            <w:rPr>
              <w:color w:val="FFFFFF" w:themeColor="background1"/>
              <w:sz w:val="24"/>
              <w:szCs w:val="24"/>
            </w:rPr>
            <w:fldChar w:fldCharType="begin"/>
          </w:r>
          <w:r w:rsidRPr="00180B01">
            <w:rPr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80B01">
            <w:rPr>
              <w:color w:val="FFFFFF" w:themeColor="background1"/>
              <w:sz w:val="24"/>
              <w:szCs w:val="24"/>
            </w:rPr>
            <w:fldChar w:fldCharType="separate"/>
          </w:r>
          <w:r>
            <w:rPr>
              <w:color w:val="FFFFFF" w:themeColor="background1"/>
              <w:sz w:val="24"/>
              <w:szCs w:val="24"/>
            </w:rPr>
            <w:t>2</w:t>
          </w:r>
          <w:r w:rsidRPr="00180B01">
            <w:rPr>
              <w:color w:val="FFFFFF" w:themeColor="background1"/>
              <w:sz w:val="24"/>
              <w:szCs w:val="24"/>
            </w:rPr>
            <w:fldChar w:fldCharType="end"/>
          </w:r>
          <w:r w:rsidRPr="00180B01">
            <w:rPr>
              <w:color w:val="FFFFFF" w:themeColor="background1"/>
              <w:sz w:val="24"/>
              <w:szCs w:val="24"/>
            </w:rPr>
            <w:t xml:space="preserve"> of </w:t>
          </w:r>
          <w:r w:rsidRPr="00180B01">
            <w:rPr>
              <w:color w:val="FFFFFF" w:themeColor="background1"/>
              <w:sz w:val="24"/>
              <w:szCs w:val="24"/>
            </w:rPr>
            <w:fldChar w:fldCharType="begin"/>
          </w:r>
          <w:r w:rsidRPr="00180B01">
            <w:rPr>
              <w:color w:val="FFFFFF" w:themeColor="background1"/>
              <w:sz w:val="24"/>
              <w:szCs w:val="24"/>
            </w:rPr>
            <w:instrText xml:space="preserve"> NUMPAGES   \* MERGEFORMAT </w:instrText>
          </w:r>
          <w:r w:rsidRPr="00180B01">
            <w:rPr>
              <w:color w:val="FFFFFF" w:themeColor="background1"/>
              <w:sz w:val="24"/>
              <w:szCs w:val="24"/>
            </w:rPr>
            <w:fldChar w:fldCharType="separate"/>
          </w:r>
          <w:r>
            <w:rPr>
              <w:color w:val="FFFFFF" w:themeColor="background1"/>
              <w:sz w:val="24"/>
              <w:szCs w:val="24"/>
            </w:rPr>
            <w:t>7</w:t>
          </w:r>
          <w:r w:rsidRPr="00180B01">
            <w:rPr>
              <w:noProof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502C515E" w14:textId="77777777" w:rsidR="00751268" w:rsidRDefault="00751268" w:rsidP="00751268">
    <w:pPr>
      <w:pStyle w:val="Footer"/>
    </w:pPr>
    <w:r>
      <w:rPr>
        <w:noProof/>
        <w:lang w:eastAsia="en-AU"/>
      </w:rPr>
      <w:drawing>
        <wp:anchor distT="0" distB="0" distL="0" distR="0" simplePos="0" relativeHeight="251659264" behindDoc="1" locked="1" layoutInCell="1" allowOverlap="1" wp14:anchorId="4F3A5B57" wp14:editId="0CCEEA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738000"/>
          <wp:effectExtent l="0" t="0" r="317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Headline_Footer shallow_printMarg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CEBFA" w14:textId="353307A1" w:rsidR="002735FD" w:rsidRPr="008651EA" w:rsidRDefault="002735FD" w:rsidP="00A02FFE">
    <w:pPr>
      <w:pStyle w:val="Footer"/>
      <w:ind w:right="1275"/>
      <w:rPr>
        <w:sz w:val="24"/>
        <w:szCs w:val="24"/>
      </w:rPr>
    </w:pPr>
    <w:r>
      <w:tab/>
    </w:r>
    <w:r w:rsidR="00751268" w:rsidRPr="008651EA">
      <w:rPr>
        <w:color w:val="FFFFFF" w:themeColor="background1"/>
        <w:sz w:val="24"/>
        <w:szCs w:val="24"/>
      </w:rPr>
      <w:t xml:space="preserve">Page </w:t>
    </w:r>
    <w:r w:rsidR="00751268" w:rsidRPr="008651EA">
      <w:rPr>
        <w:b/>
        <w:bCs/>
        <w:color w:val="FFFFFF" w:themeColor="background1"/>
        <w:sz w:val="24"/>
        <w:szCs w:val="24"/>
      </w:rPr>
      <w:fldChar w:fldCharType="begin"/>
    </w:r>
    <w:r w:rsidR="00751268" w:rsidRPr="008651EA">
      <w:rPr>
        <w:b/>
        <w:bCs/>
        <w:color w:val="FFFFFF" w:themeColor="background1"/>
        <w:sz w:val="24"/>
        <w:szCs w:val="24"/>
      </w:rPr>
      <w:instrText xml:space="preserve"> PAGE  \* Arabic  \* MERGEFORMAT </w:instrText>
    </w:r>
    <w:r w:rsidR="00751268" w:rsidRPr="008651EA">
      <w:rPr>
        <w:b/>
        <w:bCs/>
        <w:color w:val="FFFFFF" w:themeColor="background1"/>
        <w:sz w:val="24"/>
        <w:szCs w:val="24"/>
      </w:rPr>
      <w:fldChar w:fldCharType="separate"/>
    </w:r>
    <w:r w:rsidR="00751268" w:rsidRPr="008651EA">
      <w:rPr>
        <w:b/>
        <w:bCs/>
        <w:noProof/>
        <w:color w:val="FFFFFF" w:themeColor="background1"/>
        <w:sz w:val="24"/>
        <w:szCs w:val="24"/>
      </w:rPr>
      <w:t>1</w:t>
    </w:r>
    <w:r w:rsidR="00751268" w:rsidRPr="008651EA">
      <w:rPr>
        <w:b/>
        <w:bCs/>
        <w:color w:val="FFFFFF" w:themeColor="background1"/>
        <w:sz w:val="24"/>
        <w:szCs w:val="24"/>
      </w:rPr>
      <w:fldChar w:fldCharType="end"/>
    </w:r>
    <w:r w:rsidR="00751268" w:rsidRPr="008651EA">
      <w:rPr>
        <w:color w:val="FFFFFF" w:themeColor="background1"/>
        <w:sz w:val="24"/>
        <w:szCs w:val="24"/>
      </w:rPr>
      <w:t xml:space="preserve"> of </w:t>
    </w:r>
    <w:r w:rsidR="00751268" w:rsidRPr="008651EA">
      <w:rPr>
        <w:b/>
        <w:bCs/>
        <w:color w:val="FFFFFF" w:themeColor="background1"/>
        <w:sz w:val="24"/>
        <w:szCs w:val="24"/>
      </w:rPr>
      <w:fldChar w:fldCharType="begin"/>
    </w:r>
    <w:r w:rsidR="00751268" w:rsidRPr="008651EA">
      <w:rPr>
        <w:b/>
        <w:bCs/>
        <w:color w:val="FFFFFF" w:themeColor="background1"/>
        <w:sz w:val="24"/>
        <w:szCs w:val="24"/>
      </w:rPr>
      <w:instrText xml:space="preserve"> NUMPAGES  \* Arabic  \* MERGEFORMAT </w:instrText>
    </w:r>
    <w:r w:rsidR="00751268" w:rsidRPr="008651EA">
      <w:rPr>
        <w:b/>
        <w:bCs/>
        <w:color w:val="FFFFFF" w:themeColor="background1"/>
        <w:sz w:val="24"/>
        <w:szCs w:val="24"/>
      </w:rPr>
      <w:fldChar w:fldCharType="separate"/>
    </w:r>
    <w:r w:rsidR="00751268" w:rsidRPr="008651EA">
      <w:rPr>
        <w:b/>
        <w:bCs/>
        <w:noProof/>
        <w:color w:val="FFFFFF" w:themeColor="background1"/>
        <w:sz w:val="24"/>
        <w:szCs w:val="24"/>
      </w:rPr>
      <w:t>2</w:t>
    </w:r>
    <w:r w:rsidR="00751268" w:rsidRPr="008651EA">
      <w:rPr>
        <w:b/>
        <w:bCs/>
        <w:color w:val="FFFFFF" w:themeColor="background1"/>
        <w:sz w:val="24"/>
        <w:szCs w:val="24"/>
      </w:rPr>
      <w:fldChar w:fldCharType="end"/>
    </w:r>
    <w:r w:rsidRPr="008651EA"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E4D7" w14:textId="77777777" w:rsidR="00ED2F64" w:rsidRDefault="00ED2F64" w:rsidP="00780E7F">
      <w:pPr>
        <w:spacing w:after="0" w:line="240" w:lineRule="auto"/>
      </w:pPr>
      <w:r>
        <w:separator/>
      </w:r>
    </w:p>
  </w:footnote>
  <w:footnote w:type="continuationSeparator" w:id="0">
    <w:p w14:paraId="5DB09EC1" w14:textId="77777777" w:rsidR="00ED2F64" w:rsidRDefault="00ED2F64" w:rsidP="0078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96AA" w14:textId="6B4C846E" w:rsidR="00751268" w:rsidRPr="00355535" w:rsidRDefault="00751268">
    <w:pPr>
      <w:pStyle w:val="Header"/>
      <w:rPr>
        <w:b/>
        <w:bCs/>
      </w:rPr>
    </w:pPr>
  </w:p>
  <w:tbl>
    <w:tblPr>
      <w:tblStyle w:val="TableGrid"/>
      <w:tblW w:w="5033" w:type="pct"/>
      <w:tblInd w:w="-638" w:type="dxa"/>
      <w:tblBorders>
        <w:bottom w:val="single" w:sz="8" w:space="0" w:color="5B9BD5" w:themeColor="accent1"/>
      </w:tblBorders>
      <w:tblLayout w:type="fixed"/>
      <w:tblCellMar>
        <w:bottom w:w="85" w:type="dxa"/>
      </w:tblCellMar>
      <w:tblLook w:val="04A0" w:firstRow="1" w:lastRow="0" w:firstColumn="1" w:lastColumn="0" w:noHBand="0" w:noVBand="1"/>
    </w:tblPr>
    <w:tblGrid>
      <w:gridCol w:w="10986"/>
    </w:tblGrid>
    <w:tr w:rsidR="00751268" w:rsidRPr="00355535" w14:paraId="63273B41" w14:textId="77777777" w:rsidTr="00751268">
      <w:trPr>
        <w:trHeight w:val="249"/>
      </w:trPr>
      <w:tc>
        <w:tcPr>
          <w:tcW w:w="10986" w:type="dxa"/>
        </w:tcPr>
        <w:p w14:paraId="540BC8E7" w14:textId="206A67E5" w:rsidR="00751268" w:rsidRPr="00355535" w:rsidRDefault="00751268" w:rsidP="00355535">
          <w:pPr>
            <w:pStyle w:val="Header"/>
            <w:tabs>
              <w:tab w:val="clear" w:pos="9026"/>
              <w:tab w:val="right" w:pos="8725"/>
            </w:tabs>
            <w:ind w:right="285"/>
            <w:jc w:val="right"/>
            <w:rPr>
              <w:rFonts w:asciiTheme="minorHAnsi" w:hAnsiTheme="minorHAnsi"/>
              <w:b/>
              <w:bCs/>
              <w:sz w:val="14"/>
              <w:szCs w:val="14"/>
            </w:rPr>
          </w:pPr>
          <w:r w:rsidRPr="00355535">
            <w:rPr>
              <w:rStyle w:val="Blue1Bold"/>
              <w:rFonts w:asciiTheme="minorHAnsi" w:hAnsiTheme="minorHAnsi"/>
              <w:bCs/>
              <w:sz w:val="14"/>
              <w:szCs w:val="14"/>
            </w:rPr>
            <w:t xml:space="preserve">Cleanaway - </w:t>
          </w:r>
          <w:r w:rsidRPr="00355535">
            <w:rPr>
              <w:rFonts w:asciiTheme="minorHAnsi" w:hAnsiTheme="minorHAnsi"/>
              <w:b/>
              <w:bCs/>
              <w:color w:val="4472C4" w:themeColor="accent5"/>
              <w:sz w:val="14"/>
              <w:szCs w:val="14"/>
            </w:rPr>
            <w:t>Making a sustainable future possible</w:t>
          </w:r>
          <w:r w:rsidR="004F669E">
            <w:rPr>
              <w:rFonts w:asciiTheme="minorHAnsi" w:hAnsiTheme="minorHAnsi"/>
              <w:b/>
              <w:bCs/>
              <w:color w:val="4472C4" w:themeColor="accent5"/>
              <w:sz w:val="14"/>
              <w:szCs w:val="14"/>
            </w:rPr>
            <w:t xml:space="preserve"> together</w:t>
          </w:r>
        </w:p>
      </w:tc>
    </w:tr>
  </w:tbl>
  <w:p w14:paraId="174A34C0" w14:textId="2108D7D3" w:rsidR="00751268" w:rsidRPr="00355535" w:rsidRDefault="00751268">
    <w:pPr>
      <w:pStyle w:val="Header"/>
      <w:rPr>
        <w:b/>
        <w:bCs/>
      </w:rPr>
    </w:pPr>
  </w:p>
  <w:p w14:paraId="28007366" w14:textId="77777777" w:rsidR="00751268" w:rsidRPr="00355535" w:rsidRDefault="00751268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64E"/>
    <w:multiLevelType w:val="hybridMultilevel"/>
    <w:tmpl w:val="0ACE0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A97"/>
    <w:multiLevelType w:val="hybridMultilevel"/>
    <w:tmpl w:val="7D2EDB82"/>
    <w:lvl w:ilvl="0" w:tplc="B1E6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5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2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0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A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83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C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E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0459A0"/>
    <w:multiLevelType w:val="hybridMultilevel"/>
    <w:tmpl w:val="70389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3004"/>
    <w:multiLevelType w:val="hybridMultilevel"/>
    <w:tmpl w:val="2E32A1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E05318"/>
    <w:multiLevelType w:val="hybridMultilevel"/>
    <w:tmpl w:val="45DA1CD2"/>
    <w:lvl w:ilvl="0" w:tplc="470E432C">
      <w:start w:val="17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05525"/>
    <w:multiLevelType w:val="hybridMultilevel"/>
    <w:tmpl w:val="6EA667C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0D75"/>
    <w:multiLevelType w:val="hybridMultilevel"/>
    <w:tmpl w:val="D3143F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D16"/>
    <w:multiLevelType w:val="hybridMultilevel"/>
    <w:tmpl w:val="A90E066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E70090"/>
    <w:multiLevelType w:val="hybridMultilevel"/>
    <w:tmpl w:val="A84049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272DE0"/>
    <w:multiLevelType w:val="hybridMultilevel"/>
    <w:tmpl w:val="93B89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A2283"/>
    <w:multiLevelType w:val="hybridMultilevel"/>
    <w:tmpl w:val="4DBA50B2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914E4"/>
    <w:multiLevelType w:val="hybridMultilevel"/>
    <w:tmpl w:val="5CFEDB1A"/>
    <w:lvl w:ilvl="0" w:tplc="1176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CC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2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68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A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4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6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8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8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8F2DE5"/>
    <w:multiLevelType w:val="multilevel"/>
    <w:tmpl w:val="B40E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3105C"/>
    <w:multiLevelType w:val="hybridMultilevel"/>
    <w:tmpl w:val="2FDA0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7659D"/>
    <w:multiLevelType w:val="hybridMultilevel"/>
    <w:tmpl w:val="1DEAF2F4"/>
    <w:lvl w:ilvl="0" w:tplc="2D4E9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3F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B83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8B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8E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69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22B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4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92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EE49C3"/>
    <w:multiLevelType w:val="hybridMultilevel"/>
    <w:tmpl w:val="EF727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56147"/>
    <w:multiLevelType w:val="hybridMultilevel"/>
    <w:tmpl w:val="3278B0EC"/>
    <w:lvl w:ilvl="0" w:tplc="FB42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3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2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9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E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8E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6F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A1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707BCD"/>
    <w:multiLevelType w:val="hybridMultilevel"/>
    <w:tmpl w:val="42E23520"/>
    <w:lvl w:ilvl="0" w:tplc="631224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D67936"/>
    <w:multiLevelType w:val="multilevel"/>
    <w:tmpl w:val="D9FE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6D50F2"/>
    <w:multiLevelType w:val="hybridMultilevel"/>
    <w:tmpl w:val="4724B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F07CB"/>
    <w:multiLevelType w:val="hybridMultilevel"/>
    <w:tmpl w:val="73948992"/>
    <w:lvl w:ilvl="0" w:tplc="0B80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2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3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85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0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C6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F67592"/>
    <w:multiLevelType w:val="hybridMultilevel"/>
    <w:tmpl w:val="7F30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D28D9"/>
    <w:multiLevelType w:val="hybridMultilevel"/>
    <w:tmpl w:val="AB127C76"/>
    <w:lvl w:ilvl="0" w:tplc="52FA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6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2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F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6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28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01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6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D85690"/>
    <w:multiLevelType w:val="hybridMultilevel"/>
    <w:tmpl w:val="2F66A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D4638"/>
    <w:multiLevelType w:val="hybridMultilevel"/>
    <w:tmpl w:val="309E62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D247CA"/>
    <w:multiLevelType w:val="hybridMultilevel"/>
    <w:tmpl w:val="854E9E10"/>
    <w:lvl w:ilvl="0" w:tplc="0E063C8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64444"/>
    <w:multiLevelType w:val="hybridMultilevel"/>
    <w:tmpl w:val="4C584496"/>
    <w:lvl w:ilvl="0" w:tplc="ADAA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6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A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9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D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25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21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E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01381E"/>
    <w:multiLevelType w:val="hybridMultilevel"/>
    <w:tmpl w:val="27228618"/>
    <w:lvl w:ilvl="0" w:tplc="A6129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4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E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C1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4D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5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2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D14591"/>
    <w:multiLevelType w:val="hybridMultilevel"/>
    <w:tmpl w:val="19B6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D37B5"/>
    <w:multiLevelType w:val="hybridMultilevel"/>
    <w:tmpl w:val="AD0AFF9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DB42B6"/>
    <w:multiLevelType w:val="hybridMultilevel"/>
    <w:tmpl w:val="1BACF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23A83"/>
    <w:multiLevelType w:val="hybridMultilevel"/>
    <w:tmpl w:val="F9D4D48E"/>
    <w:lvl w:ilvl="0" w:tplc="F820912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FC5377"/>
    <w:multiLevelType w:val="hybridMultilevel"/>
    <w:tmpl w:val="7AB4B8EC"/>
    <w:lvl w:ilvl="0" w:tplc="0C09000F">
      <w:start w:val="1"/>
      <w:numFmt w:val="decimal"/>
      <w:lvlText w:val="%1."/>
      <w:lvlJc w:val="left"/>
      <w:pPr>
        <w:ind w:left="730" w:hanging="360"/>
      </w:pPr>
    </w:lvl>
    <w:lvl w:ilvl="1" w:tplc="0C090019" w:tentative="1">
      <w:start w:val="1"/>
      <w:numFmt w:val="lowerLetter"/>
      <w:lvlText w:val="%2."/>
      <w:lvlJc w:val="left"/>
      <w:pPr>
        <w:ind w:left="1450" w:hanging="360"/>
      </w:pPr>
    </w:lvl>
    <w:lvl w:ilvl="2" w:tplc="0C09001B" w:tentative="1">
      <w:start w:val="1"/>
      <w:numFmt w:val="lowerRoman"/>
      <w:lvlText w:val="%3."/>
      <w:lvlJc w:val="right"/>
      <w:pPr>
        <w:ind w:left="2170" w:hanging="180"/>
      </w:pPr>
    </w:lvl>
    <w:lvl w:ilvl="3" w:tplc="0C09000F" w:tentative="1">
      <w:start w:val="1"/>
      <w:numFmt w:val="decimal"/>
      <w:lvlText w:val="%4."/>
      <w:lvlJc w:val="left"/>
      <w:pPr>
        <w:ind w:left="2890" w:hanging="360"/>
      </w:pPr>
    </w:lvl>
    <w:lvl w:ilvl="4" w:tplc="0C090019" w:tentative="1">
      <w:start w:val="1"/>
      <w:numFmt w:val="lowerLetter"/>
      <w:lvlText w:val="%5."/>
      <w:lvlJc w:val="left"/>
      <w:pPr>
        <w:ind w:left="3610" w:hanging="360"/>
      </w:pPr>
    </w:lvl>
    <w:lvl w:ilvl="5" w:tplc="0C09001B" w:tentative="1">
      <w:start w:val="1"/>
      <w:numFmt w:val="lowerRoman"/>
      <w:lvlText w:val="%6."/>
      <w:lvlJc w:val="right"/>
      <w:pPr>
        <w:ind w:left="4330" w:hanging="180"/>
      </w:pPr>
    </w:lvl>
    <w:lvl w:ilvl="6" w:tplc="0C09000F" w:tentative="1">
      <w:start w:val="1"/>
      <w:numFmt w:val="decimal"/>
      <w:lvlText w:val="%7."/>
      <w:lvlJc w:val="left"/>
      <w:pPr>
        <w:ind w:left="5050" w:hanging="360"/>
      </w:pPr>
    </w:lvl>
    <w:lvl w:ilvl="7" w:tplc="0C090019" w:tentative="1">
      <w:start w:val="1"/>
      <w:numFmt w:val="lowerLetter"/>
      <w:lvlText w:val="%8."/>
      <w:lvlJc w:val="left"/>
      <w:pPr>
        <w:ind w:left="5770" w:hanging="360"/>
      </w:pPr>
    </w:lvl>
    <w:lvl w:ilvl="8" w:tplc="0C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5E1F0A15"/>
    <w:multiLevelType w:val="hybridMultilevel"/>
    <w:tmpl w:val="0860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7137B"/>
    <w:multiLevelType w:val="multilevel"/>
    <w:tmpl w:val="2B1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8B7C16"/>
    <w:multiLevelType w:val="hybridMultilevel"/>
    <w:tmpl w:val="5DD423AC"/>
    <w:lvl w:ilvl="0" w:tplc="D0FE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E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0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C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8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F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C4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C9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456771"/>
    <w:multiLevelType w:val="hybridMultilevel"/>
    <w:tmpl w:val="3130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40EFC"/>
    <w:multiLevelType w:val="hybridMultilevel"/>
    <w:tmpl w:val="3E2A4804"/>
    <w:lvl w:ilvl="0" w:tplc="1CA2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45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C6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C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A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A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4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9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DA3CBB"/>
    <w:multiLevelType w:val="multilevel"/>
    <w:tmpl w:val="18AE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D1B8C"/>
    <w:multiLevelType w:val="hybridMultilevel"/>
    <w:tmpl w:val="E884AA12"/>
    <w:lvl w:ilvl="0" w:tplc="DE98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4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2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E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08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2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2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5940D5"/>
    <w:multiLevelType w:val="multilevel"/>
    <w:tmpl w:val="CFBE39CA"/>
    <w:styleLink w:val="Bullets"/>
    <w:lvl w:ilvl="0">
      <w:start w:val="1"/>
      <w:numFmt w:val="bullet"/>
      <w:pStyle w:val="Bullets1"/>
      <w:lvlText w:val=""/>
      <w:lvlJc w:val="left"/>
      <w:pPr>
        <w:ind w:left="1146" w:hanging="426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pStyle w:val="Bullets2"/>
      <w:lvlText w:val="%2."/>
      <w:lvlJc w:val="left"/>
      <w:pPr>
        <w:ind w:left="1571" w:hanging="426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996" w:hanging="426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2421" w:hanging="426"/>
      </w:pPr>
      <w:rPr>
        <w:rFonts w:ascii="Calibri" w:hAnsi="Calibri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846" w:hanging="426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3271" w:hanging="426"/>
      </w:pPr>
      <w:rPr>
        <w:rFonts w:ascii="Calibri" w:hAnsi="Calibri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692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-"/>
      <w:lvlJc w:val="left"/>
      <w:pPr>
        <w:ind w:left="975" w:hanging="283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1259" w:hanging="284"/>
      </w:pPr>
      <w:rPr>
        <w:rFonts w:ascii="Symbol" w:hAnsi="Symbol" w:hint="default"/>
        <w:color w:val="000000" w:themeColor="text1"/>
      </w:rPr>
    </w:lvl>
  </w:abstractNum>
  <w:abstractNum w:abstractNumId="41" w15:restartNumberingAfterBreak="0">
    <w:nsid w:val="6D9A7115"/>
    <w:multiLevelType w:val="hybridMultilevel"/>
    <w:tmpl w:val="F3D007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65797"/>
    <w:multiLevelType w:val="hybridMultilevel"/>
    <w:tmpl w:val="17DCB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86ECB"/>
    <w:multiLevelType w:val="hybridMultilevel"/>
    <w:tmpl w:val="44AE5D14"/>
    <w:lvl w:ilvl="0" w:tplc="44C8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A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8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C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8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A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2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AE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EA66E8"/>
    <w:multiLevelType w:val="hybridMultilevel"/>
    <w:tmpl w:val="6FAC82AC"/>
    <w:lvl w:ilvl="0" w:tplc="980A4E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755B1"/>
    <w:multiLevelType w:val="hybridMultilevel"/>
    <w:tmpl w:val="B2D4EEAA"/>
    <w:lvl w:ilvl="0" w:tplc="FD2050C2">
      <w:start w:val="17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BD48EB"/>
    <w:multiLevelType w:val="hybridMultilevel"/>
    <w:tmpl w:val="4BA69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25A0C"/>
    <w:multiLevelType w:val="hybridMultilevel"/>
    <w:tmpl w:val="A9584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65218">
    <w:abstractNumId w:val="30"/>
  </w:num>
  <w:num w:numId="2" w16cid:durableId="1980112958">
    <w:abstractNumId w:val="6"/>
  </w:num>
  <w:num w:numId="3" w16cid:durableId="933395024">
    <w:abstractNumId w:val="44"/>
  </w:num>
  <w:num w:numId="4" w16cid:durableId="409350147">
    <w:abstractNumId w:val="33"/>
  </w:num>
  <w:num w:numId="5" w16cid:durableId="1167281622">
    <w:abstractNumId w:val="31"/>
  </w:num>
  <w:num w:numId="6" w16cid:durableId="609043705">
    <w:abstractNumId w:val="40"/>
  </w:num>
  <w:num w:numId="7" w16cid:durableId="1429352103">
    <w:abstractNumId w:val="2"/>
  </w:num>
  <w:num w:numId="8" w16cid:durableId="1236740591">
    <w:abstractNumId w:val="25"/>
  </w:num>
  <w:num w:numId="9" w16cid:durableId="706368248">
    <w:abstractNumId w:val="45"/>
  </w:num>
  <w:num w:numId="10" w16cid:durableId="1242713839">
    <w:abstractNumId w:val="4"/>
  </w:num>
  <w:num w:numId="11" w16cid:durableId="1770929147">
    <w:abstractNumId w:val="38"/>
  </w:num>
  <w:num w:numId="12" w16cid:durableId="1348946258">
    <w:abstractNumId w:val="19"/>
  </w:num>
  <w:num w:numId="13" w16cid:durableId="1905411574">
    <w:abstractNumId w:val="23"/>
  </w:num>
  <w:num w:numId="14" w16cid:durableId="156727645">
    <w:abstractNumId w:val="9"/>
  </w:num>
  <w:num w:numId="15" w16cid:durableId="637565285">
    <w:abstractNumId w:val="43"/>
  </w:num>
  <w:num w:numId="16" w16cid:durableId="2075350212">
    <w:abstractNumId w:val="37"/>
  </w:num>
  <w:num w:numId="17" w16cid:durableId="1409886515">
    <w:abstractNumId w:val="27"/>
  </w:num>
  <w:num w:numId="18" w16cid:durableId="290015297">
    <w:abstractNumId w:val="22"/>
  </w:num>
  <w:num w:numId="19" w16cid:durableId="1293560934">
    <w:abstractNumId w:val="26"/>
  </w:num>
  <w:num w:numId="20" w16cid:durableId="663751071">
    <w:abstractNumId w:val="14"/>
  </w:num>
  <w:num w:numId="21" w16cid:durableId="1965039242">
    <w:abstractNumId w:val="16"/>
  </w:num>
  <w:num w:numId="22" w16cid:durableId="1900171928">
    <w:abstractNumId w:val="20"/>
  </w:num>
  <w:num w:numId="23" w16cid:durableId="1347905401">
    <w:abstractNumId w:val="11"/>
  </w:num>
  <w:num w:numId="24" w16cid:durableId="411974851">
    <w:abstractNumId w:val="3"/>
  </w:num>
  <w:num w:numId="25" w16cid:durableId="1566528961">
    <w:abstractNumId w:val="47"/>
  </w:num>
  <w:num w:numId="26" w16cid:durableId="2021852932">
    <w:abstractNumId w:val="41"/>
  </w:num>
  <w:num w:numId="27" w16cid:durableId="88476191">
    <w:abstractNumId w:val="15"/>
  </w:num>
  <w:num w:numId="28" w16cid:durableId="1875650475">
    <w:abstractNumId w:val="0"/>
  </w:num>
  <w:num w:numId="29" w16cid:durableId="40831879">
    <w:abstractNumId w:val="46"/>
  </w:num>
  <w:num w:numId="30" w16cid:durableId="911546827">
    <w:abstractNumId w:val="28"/>
  </w:num>
  <w:num w:numId="31" w16cid:durableId="298268372">
    <w:abstractNumId w:val="35"/>
  </w:num>
  <w:num w:numId="32" w16cid:durableId="1584559368">
    <w:abstractNumId w:val="36"/>
  </w:num>
  <w:num w:numId="33" w16cid:durableId="299581958">
    <w:abstractNumId w:val="39"/>
  </w:num>
  <w:num w:numId="34" w16cid:durableId="616791135">
    <w:abstractNumId w:val="1"/>
  </w:num>
  <w:num w:numId="35" w16cid:durableId="1194000562">
    <w:abstractNumId w:val="42"/>
  </w:num>
  <w:num w:numId="36" w16cid:durableId="953756180">
    <w:abstractNumId w:val="7"/>
  </w:num>
  <w:num w:numId="37" w16cid:durableId="1833910583">
    <w:abstractNumId w:val="32"/>
  </w:num>
  <w:num w:numId="38" w16cid:durableId="208802034">
    <w:abstractNumId w:val="9"/>
  </w:num>
  <w:num w:numId="39" w16cid:durableId="11807778">
    <w:abstractNumId w:val="12"/>
  </w:num>
  <w:num w:numId="40" w16cid:durableId="570696278">
    <w:abstractNumId w:val="18"/>
  </w:num>
  <w:num w:numId="41" w16cid:durableId="977994893">
    <w:abstractNumId w:val="8"/>
  </w:num>
  <w:num w:numId="42" w16cid:durableId="805315116">
    <w:abstractNumId w:val="13"/>
  </w:num>
  <w:num w:numId="43" w16cid:durableId="4845158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77363425">
    <w:abstractNumId w:val="17"/>
  </w:num>
  <w:num w:numId="45" w16cid:durableId="422839598">
    <w:abstractNumId w:val="29"/>
  </w:num>
  <w:num w:numId="46" w16cid:durableId="1848790087">
    <w:abstractNumId w:val="24"/>
  </w:num>
  <w:num w:numId="47" w16cid:durableId="1333991611">
    <w:abstractNumId w:val="10"/>
  </w:num>
  <w:num w:numId="48" w16cid:durableId="1931075">
    <w:abstractNumId w:val="34"/>
  </w:num>
  <w:num w:numId="49" w16cid:durableId="19102607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D2"/>
    <w:rsid w:val="0000638F"/>
    <w:rsid w:val="000079DB"/>
    <w:rsid w:val="000118F1"/>
    <w:rsid w:val="00011CFE"/>
    <w:rsid w:val="0001287D"/>
    <w:rsid w:val="00012A16"/>
    <w:rsid w:val="00012D42"/>
    <w:rsid w:val="00012D8D"/>
    <w:rsid w:val="000134BD"/>
    <w:rsid w:val="000150B0"/>
    <w:rsid w:val="00015F35"/>
    <w:rsid w:val="000161E6"/>
    <w:rsid w:val="00022846"/>
    <w:rsid w:val="000258BC"/>
    <w:rsid w:val="0002785D"/>
    <w:rsid w:val="00027CF3"/>
    <w:rsid w:val="00030FAA"/>
    <w:rsid w:val="00036137"/>
    <w:rsid w:val="00037A2F"/>
    <w:rsid w:val="000444AC"/>
    <w:rsid w:val="00046193"/>
    <w:rsid w:val="00046984"/>
    <w:rsid w:val="000521E1"/>
    <w:rsid w:val="00052EDE"/>
    <w:rsid w:val="00057006"/>
    <w:rsid w:val="0005746E"/>
    <w:rsid w:val="00057DA7"/>
    <w:rsid w:val="00062273"/>
    <w:rsid w:val="0006288D"/>
    <w:rsid w:val="00066E4D"/>
    <w:rsid w:val="00067773"/>
    <w:rsid w:val="00072DCB"/>
    <w:rsid w:val="000735F5"/>
    <w:rsid w:val="0007570D"/>
    <w:rsid w:val="0008190D"/>
    <w:rsid w:val="00083BF4"/>
    <w:rsid w:val="00084B57"/>
    <w:rsid w:val="000873EA"/>
    <w:rsid w:val="00087410"/>
    <w:rsid w:val="00092AD7"/>
    <w:rsid w:val="00093846"/>
    <w:rsid w:val="000945F1"/>
    <w:rsid w:val="000979B1"/>
    <w:rsid w:val="000A37E1"/>
    <w:rsid w:val="000B2651"/>
    <w:rsid w:val="000B39B1"/>
    <w:rsid w:val="000B559E"/>
    <w:rsid w:val="000B6E85"/>
    <w:rsid w:val="000C12A7"/>
    <w:rsid w:val="000C7A81"/>
    <w:rsid w:val="000D141F"/>
    <w:rsid w:val="000D1B73"/>
    <w:rsid w:val="000D367D"/>
    <w:rsid w:val="000D5CDE"/>
    <w:rsid w:val="000D65BE"/>
    <w:rsid w:val="000E01A9"/>
    <w:rsid w:val="000E2196"/>
    <w:rsid w:val="000E2378"/>
    <w:rsid w:val="000E306A"/>
    <w:rsid w:val="000E30BC"/>
    <w:rsid w:val="000E3630"/>
    <w:rsid w:val="000E45AF"/>
    <w:rsid w:val="000E5BF9"/>
    <w:rsid w:val="000E6396"/>
    <w:rsid w:val="000F0A1A"/>
    <w:rsid w:val="000F1A0C"/>
    <w:rsid w:val="000F240F"/>
    <w:rsid w:val="000F2734"/>
    <w:rsid w:val="000F3565"/>
    <w:rsid w:val="000F5DF1"/>
    <w:rsid w:val="000F755B"/>
    <w:rsid w:val="00101CE0"/>
    <w:rsid w:val="001033C0"/>
    <w:rsid w:val="001049D8"/>
    <w:rsid w:val="0010748F"/>
    <w:rsid w:val="0011511F"/>
    <w:rsid w:val="00117ACA"/>
    <w:rsid w:val="0012459C"/>
    <w:rsid w:val="00124C36"/>
    <w:rsid w:val="00124CEE"/>
    <w:rsid w:val="00125AAE"/>
    <w:rsid w:val="00130F3E"/>
    <w:rsid w:val="001339A2"/>
    <w:rsid w:val="0013481E"/>
    <w:rsid w:val="001367BA"/>
    <w:rsid w:val="001376B1"/>
    <w:rsid w:val="00137BD2"/>
    <w:rsid w:val="00140A40"/>
    <w:rsid w:val="00140C96"/>
    <w:rsid w:val="00141D31"/>
    <w:rsid w:val="001434A4"/>
    <w:rsid w:val="00146D48"/>
    <w:rsid w:val="0015623D"/>
    <w:rsid w:val="00162D97"/>
    <w:rsid w:val="00162DE5"/>
    <w:rsid w:val="001635DB"/>
    <w:rsid w:val="001648A5"/>
    <w:rsid w:val="00165329"/>
    <w:rsid w:val="00166558"/>
    <w:rsid w:val="00170EC2"/>
    <w:rsid w:val="00171327"/>
    <w:rsid w:val="00176BE7"/>
    <w:rsid w:val="00182311"/>
    <w:rsid w:val="0018303E"/>
    <w:rsid w:val="00184840"/>
    <w:rsid w:val="00187808"/>
    <w:rsid w:val="00187914"/>
    <w:rsid w:val="001901F4"/>
    <w:rsid w:val="001910E1"/>
    <w:rsid w:val="00192FF0"/>
    <w:rsid w:val="00194900"/>
    <w:rsid w:val="001962E5"/>
    <w:rsid w:val="001A0BEB"/>
    <w:rsid w:val="001A0EC5"/>
    <w:rsid w:val="001A3C5A"/>
    <w:rsid w:val="001B6AB5"/>
    <w:rsid w:val="001C60CD"/>
    <w:rsid w:val="001C6781"/>
    <w:rsid w:val="001C6A3D"/>
    <w:rsid w:val="001D6AA0"/>
    <w:rsid w:val="001E258D"/>
    <w:rsid w:val="001E6721"/>
    <w:rsid w:val="001E71AA"/>
    <w:rsid w:val="001F1C92"/>
    <w:rsid w:val="001F2BA4"/>
    <w:rsid w:val="001F368B"/>
    <w:rsid w:val="001F6490"/>
    <w:rsid w:val="00201109"/>
    <w:rsid w:val="00203C93"/>
    <w:rsid w:val="00205D09"/>
    <w:rsid w:val="00206F95"/>
    <w:rsid w:val="00210809"/>
    <w:rsid w:val="00214910"/>
    <w:rsid w:val="00222479"/>
    <w:rsid w:val="00222DFD"/>
    <w:rsid w:val="002315D1"/>
    <w:rsid w:val="00235B26"/>
    <w:rsid w:val="00241295"/>
    <w:rsid w:val="00244FD5"/>
    <w:rsid w:val="002456F5"/>
    <w:rsid w:val="00250614"/>
    <w:rsid w:val="00252714"/>
    <w:rsid w:val="00252DF7"/>
    <w:rsid w:val="0025360C"/>
    <w:rsid w:val="002606EB"/>
    <w:rsid w:val="002634AF"/>
    <w:rsid w:val="00263AAF"/>
    <w:rsid w:val="00265176"/>
    <w:rsid w:val="0027093F"/>
    <w:rsid w:val="002713AF"/>
    <w:rsid w:val="00272651"/>
    <w:rsid w:val="002735FD"/>
    <w:rsid w:val="0027368E"/>
    <w:rsid w:val="00273709"/>
    <w:rsid w:val="002764CE"/>
    <w:rsid w:val="00280F4D"/>
    <w:rsid w:val="00282E89"/>
    <w:rsid w:val="0028549B"/>
    <w:rsid w:val="00285807"/>
    <w:rsid w:val="002924BD"/>
    <w:rsid w:val="00292E25"/>
    <w:rsid w:val="00294370"/>
    <w:rsid w:val="0029533D"/>
    <w:rsid w:val="00297A54"/>
    <w:rsid w:val="002A02E7"/>
    <w:rsid w:val="002A3876"/>
    <w:rsid w:val="002B143D"/>
    <w:rsid w:val="002B2EDA"/>
    <w:rsid w:val="002B2FB0"/>
    <w:rsid w:val="002B379F"/>
    <w:rsid w:val="002C0F9C"/>
    <w:rsid w:val="002C36DA"/>
    <w:rsid w:val="002C4C06"/>
    <w:rsid w:val="002D025D"/>
    <w:rsid w:val="002D08F0"/>
    <w:rsid w:val="002D4D84"/>
    <w:rsid w:val="002D7479"/>
    <w:rsid w:val="002E1232"/>
    <w:rsid w:val="002E2B8C"/>
    <w:rsid w:val="002E2CB2"/>
    <w:rsid w:val="002E55FA"/>
    <w:rsid w:val="002E603E"/>
    <w:rsid w:val="002E6E72"/>
    <w:rsid w:val="002E7CD1"/>
    <w:rsid w:val="002E7D13"/>
    <w:rsid w:val="002F0542"/>
    <w:rsid w:val="002F4DC6"/>
    <w:rsid w:val="002F54A0"/>
    <w:rsid w:val="002F7844"/>
    <w:rsid w:val="0030351C"/>
    <w:rsid w:val="0030489F"/>
    <w:rsid w:val="00315809"/>
    <w:rsid w:val="003158EC"/>
    <w:rsid w:val="00315E4F"/>
    <w:rsid w:val="003229CE"/>
    <w:rsid w:val="0032397D"/>
    <w:rsid w:val="003254AA"/>
    <w:rsid w:val="00327A6F"/>
    <w:rsid w:val="00330404"/>
    <w:rsid w:val="00332330"/>
    <w:rsid w:val="00333BB2"/>
    <w:rsid w:val="00333E61"/>
    <w:rsid w:val="00334A78"/>
    <w:rsid w:val="00334B3A"/>
    <w:rsid w:val="00334D5C"/>
    <w:rsid w:val="00335934"/>
    <w:rsid w:val="00335D62"/>
    <w:rsid w:val="0033654D"/>
    <w:rsid w:val="00337D86"/>
    <w:rsid w:val="00340B27"/>
    <w:rsid w:val="00343259"/>
    <w:rsid w:val="003433BE"/>
    <w:rsid w:val="003436CF"/>
    <w:rsid w:val="00347519"/>
    <w:rsid w:val="00347581"/>
    <w:rsid w:val="00350BEA"/>
    <w:rsid w:val="00354D96"/>
    <w:rsid w:val="00355535"/>
    <w:rsid w:val="00360386"/>
    <w:rsid w:val="00361C7B"/>
    <w:rsid w:val="0036289E"/>
    <w:rsid w:val="0036298D"/>
    <w:rsid w:val="00364665"/>
    <w:rsid w:val="00365E0C"/>
    <w:rsid w:val="0036750C"/>
    <w:rsid w:val="00372A08"/>
    <w:rsid w:val="00374CD9"/>
    <w:rsid w:val="003753C2"/>
    <w:rsid w:val="003759E9"/>
    <w:rsid w:val="00377B1D"/>
    <w:rsid w:val="00380151"/>
    <w:rsid w:val="00383033"/>
    <w:rsid w:val="0038670B"/>
    <w:rsid w:val="003876B7"/>
    <w:rsid w:val="00392912"/>
    <w:rsid w:val="00392D5A"/>
    <w:rsid w:val="003A2322"/>
    <w:rsid w:val="003B0236"/>
    <w:rsid w:val="003B156F"/>
    <w:rsid w:val="003B3270"/>
    <w:rsid w:val="003B6E64"/>
    <w:rsid w:val="003B71DE"/>
    <w:rsid w:val="003C0830"/>
    <w:rsid w:val="003C2CE8"/>
    <w:rsid w:val="003C5A29"/>
    <w:rsid w:val="003C6D5E"/>
    <w:rsid w:val="003D20C3"/>
    <w:rsid w:val="003D5E09"/>
    <w:rsid w:val="003D71CF"/>
    <w:rsid w:val="003E1067"/>
    <w:rsid w:val="003E3C50"/>
    <w:rsid w:val="003E4E52"/>
    <w:rsid w:val="003E6329"/>
    <w:rsid w:val="003E6952"/>
    <w:rsid w:val="003E6DFB"/>
    <w:rsid w:val="003E6F94"/>
    <w:rsid w:val="003E7425"/>
    <w:rsid w:val="003F11BD"/>
    <w:rsid w:val="003F1968"/>
    <w:rsid w:val="003F1B43"/>
    <w:rsid w:val="003F3272"/>
    <w:rsid w:val="003F3ACA"/>
    <w:rsid w:val="003F4A2C"/>
    <w:rsid w:val="003F5602"/>
    <w:rsid w:val="004000B5"/>
    <w:rsid w:val="004003E3"/>
    <w:rsid w:val="004009B2"/>
    <w:rsid w:val="004053E5"/>
    <w:rsid w:val="00406285"/>
    <w:rsid w:val="00411012"/>
    <w:rsid w:val="00411998"/>
    <w:rsid w:val="00413A72"/>
    <w:rsid w:val="00414294"/>
    <w:rsid w:val="00417AAC"/>
    <w:rsid w:val="004263A3"/>
    <w:rsid w:val="004318B6"/>
    <w:rsid w:val="00435C48"/>
    <w:rsid w:val="00436620"/>
    <w:rsid w:val="004371B0"/>
    <w:rsid w:val="004402C4"/>
    <w:rsid w:val="00440DBC"/>
    <w:rsid w:val="00444040"/>
    <w:rsid w:val="00445D2A"/>
    <w:rsid w:val="00445EC4"/>
    <w:rsid w:val="0044634B"/>
    <w:rsid w:val="00451547"/>
    <w:rsid w:val="0045289F"/>
    <w:rsid w:val="00453D8E"/>
    <w:rsid w:val="00454E7C"/>
    <w:rsid w:val="00461BAA"/>
    <w:rsid w:val="00464576"/>
    <w:rsid w:val="0046556B"/>
    <w:rsid w:val="00465736"/>
    <w:rsid w:val="00465C1D"/>
    <w:rsid w:val="00465E48"/>
    <w:rsid w:val="0046708E"/>
    <w:rsid w:val="00474288"/>
    <w:rsid w:val="00474D3A"/>
    <w:rsid w:val="004751EE"/>
    <w:rsid w:val="00475DE9"/>
    <w:rsid w:val="0047688B"/>
    <w:rsid w:val="0048072B"/>
    <w:rsid w:val="00481998"/>
    <w:rsid w:val="00485224"/>
    <w:rsid w:val="0048624D"/>
    <w:rsid w:val="0049007A"/>
    <w:rsid w:val="00491D71"/>
    <w:rsid w:val="00497C08"/>
    <w:rsid w:val="004A0C15"/>
    <w:rsid w:val="004A25FB"/>
    <w:rsid w:val="004A566F"/>
    <w:rsid w:val="004A68D2"/>
    <w:rsid w:val="004A71FB"/>
    <w:rsid w:val="004B2019"/>
    <w:rsid w:val="004B2245"/>
    <w:rsid w:val="004C08EA"/>
    <w:rsid w:val="004C15E0"/>
    <w:rsid w:val="004C3950"/>
    <w:rsid w:val="004C52B1"/>
    <w:rsid w:val="004C5C26"/>
    <w:rsid w:val="004C684D"/>
    <w:rsid w:val="004C73AB"/>
    <w:rsid w:val="004D16B7"/>
    <w:rsid w:val="004D180A"/>
    <w:rsid w:val="004D3CC2"/>
    <w:rsid w:val="004D6020"/>
    <w:rsid w:val="004D637B"/>
    <w:rsid w:val="004D6596"/>
    <w:rsid w:val="004D7436"/>
    <w:rsid w:val="004D7FBE"/>
    <w:rsid w:val="004E11A9"/>
    <w:rsid w:val="004E7682"/>
    <w:rsid w:val="004F13EA"/>
    <w:rsid w:val="004F4B7C"/>
    <w:rsid w:val="004F669E"/>
    <w:rsid w:val="00500085"/>
    <w:rsid w:val="00502016"/>
    <w:rsid w:val="00506C3B"/>
    <w:rsid w:val="0051349F"/>
    <w:rsid w:val="00523E10"/>
    <w:rsid w:val="00525567"/>
    <w:rsid w:val="00525B93"/>
    <w:rsid w:val="00525D4B"/>
    <w:rsid w:val="00526096"/>
    <w:rsid w:val="0052656B"/>
    <w:rsid w:val="00531A28"/>
    <w:rsid w:val="00532820"/>
    <w:rsid w:val="00536D5A"/>
    <w:rsid w:val="005446E7"/>
    <w:rsid w:val="00544E30"/>
    <w:rsid w:val="00545E41"/>
    <w:rsid w:val="00547FCB"/>
    <w:rsid w:val="00553797"/>
    <w:rsid w:val="0055388F"/>
    <w:rsid w:val="005549E6"/>
    <w:rsid w:val="00554FFD"/>
    <w:rsid w:val="00556A5E"/>
    <w:rsid w:val="00563FDE"/>
    <w:rsid w:val="005643CB"/>
    <w:rsid w:val="005672FE"/>
    <w:rsid w:val="005711EF"/>
    <w:rsid w:val="0057172C"/>
    <w:rsid w:val="00573531"/>
    <w:rsid w:val="00582E9E"/>
    <w:rsid w:val="00584185"/>
    <w:rsid w:val="00585DFD"/>
    <w:rsid w:val="005869D0"/>
    <w:rsid w:val="00587ED9"/>
    <w:rsid w:val="0059025C"/>
    <w:rsid w:val="00590A09"/>
    <w:rsid w:val="0059561C"/>
    <w:rsid w:val="00595EE1"/>
    <w:rsid w:val="005A0A54"/>
    <w:rsid w:val="005B7E70"/>
    <w:rsid w:val="005C131B"/>
    <w:rsid w:val="005C1A08"/>
    <w:rsid w:val="005C2EA3"/>
    <w:rsid w:val="005C4BCB"/>
    <w:rsid w:val="005C6028"/>
    <w:rsid w:val="005D0DE4"/>
    <w:rsid w:val="005D614C"/>
    <w:rsid w:val="005E1F42"/>
    <w:rsid w:val="005E2C6B"/>
    <w:rsid w:val="005E4DBF"/>
    <w:rsid w:val="005E525E"/>
    <w:rsid w:val="005E55D2"/>
    <w:rsid w:val="005E6C24"/>
    <w:rsid w:val="005F2E9F"/>
    <w:rsid w:val="005F4FD7"/>
    <w:rsid w:val="005F56B7"/>
    <w:rsid w:val="005F608C"/>
    <w:rsid w:val="005F7A60"/>
    <w:rsid w:val="00600BA4"/>
    <w:rsid w:val="006025E6"/>
    <w:rsid w:val="00607DF2"/>
    <w:rsid w:val="00613A7B"/>
    <w:rsid w:val="0061510F"/>
    <w:rsid w:val="006218B3"/>
    <w:rsid w:val="006238DC"/>
    <w:rsid w:val="0063085D"/>
    <w:rsid w:val="00631906"/>
    <w:rsid w:val="00631D75"/>
    <w:rsid w:val="00634CE8"/>
    <w:rsid w:val="006375EA"/>
    <w:rsid w:val="00640797"/>
    <w:rsid w:val="00642A19"/>
    <w:rsid w:val="00644ED5"/>
    <w:rsid w:val="0065062C"/>
    <w:rsid w:val="00653E70"/>
    <w:rsid w:val="0066151C"/>
    <w:rsid w:val="00666105"/>
    <w:rsid w:val="006702CE"/>
    <w:rsid w:val="0067131C"/>
    <w:rsid w:val="00671A30"/>
    <w:rsid w:val="00671D15"/>
    <w:rsid w:val="00671F69"/>
    <w:rsid w:val="00673146"/>
    <w:rsid w:val="00673A76"/>
    <w:rsid w:val="0067447A"/>
    <w:rsid w:val="0067533A"/>
    <w:rsid w:val="006753BD"/>
    <w:rsid w:val="00676B8A"/>
    <w:rsid w:val="00680E40"/>
    <w:rsid w:val="0068332E"/>
    <w:rsid w:val="0068662E"/>
    <w:rsid w:val="0068757D"/>
    <w:rsid w:val="00687997"/>
    <w:rsid w:val="00690431"/>
    <w:rsid w:val="006916E5"/>
    <w:rsid w:val="00691923"/>
    <w:rsid w:val="00691CA9"/>
    <w:rsid w:val="0069270B"/>
    <w:rsid w:val="00696EA7"/>
    <w:rsid w:val="006A2695"/>
    <w:rsid w:val="006A6558"/>
    <w:rsid w:val="006A7135"/>
    <w:rsid w:val="006B0A3F"/>
    <w:rsid w:val="006B14BE"/>
    <w:rsid w:val="006B2452"/>
    <w:rsid w:val="006B32BB"/>
    <w:rsid w:val="006C2138"/>
    <w:rsid w:val="006C360E"/>
    <w:rsid w:val="006C5607"/>
    <w:rsid w:val="006C6178"/>
    <w:rsid w:val="006C6785"/>
    <w:rsid w:val="006C729E"/>
    <w:rsid w:val="006D020C"/>
    <w:rsid w:val="006D198D"/>
    <w:rsid w:val="006D2B38"/>
    <w:rsid w:val="006D2DCD"/>
    <w:rsid w:val="006D57F7"/>
    <w:rsid w:val="006E162F"/>
    <w:rsid w:val="006E34C8"/>
    <w:rsid w:val="006E6621"/>
    <w:rsid w:val="006F3A44"/>
    <w:rsid w:val="006F3BFB"/>
    <w:rsid w:val="00701F0C"/>
    <w:rsid w:val="00705CCB"/>
    <w:rsid w:val="00706A2D"/>
    <w:rsid w:val="00706A4D"/>
    <w:rsid w:val="00712ADA"/>
    <w:rsid w:val="00713486"/>
    <w:rsid w:val="00713507"/>
    <w:rsid w:val="00714BD0"/>
    <w:rsid w:val="00715658"/>
    <w:rsid w:val="0071642E"/>
    <w:rsid w:val="007221F9"/>
    <w:rsid w:val="007250B1"/>
    <w:rsid w:val="0072578B"/>
    <w:rsid w:val="00726170"/>
    <w:rsid w:val="00730C3F"/>
    <w:rsid w:val="007312EA"/>
    <w:rsid w:val="0073148F"/>
    <w:rsid w:val="007326CD"/>
    <w:rsid w:val="007328B6"/>
    <w:rsid w:val="007355FB"/>
    <w:rsid w:val="00736CA8"/>
    <w:rsid w:val="00740B2F"/>
    <w:rsid w:val="00741409"/>
    <w:rsid w:val="00741C8E"/>
    <w:rsid w:val="0074517C"/>
    <w:rsid w:val="0074594A"/>
    <w:rsid w:val="00747523"/>
    <w:rsid w:val="0075037C"/>
    <w:rsid w:val="00751268"/>
    <w:rsid w:val="00751AD8"/>
    <w:rsid w:val="00752F33"/>
    <w:rsid w:val="0075459C"/>
    <w:rsid w:val="007577EE"/>
    <w:rsid w:val="00771791"/>
    <w:rsid w:val="00772054"/>
    <w:rsid w:val="00773AFF"/>
    <w:rsid w:val="007766B3"/>
    <w:rsid w:val="00780E7F"/>
    <w:rsid w:val="0078468A"/>
    <w:rsid w:val="007865C2"/>
    <w:rsid w:val="00790748"/>
    <w:rsid w:val="00790A51"/>
    <w:rsid w:val="00790F74"/>
    <w:rsid w:val="00794022"/>
    <w:rsid w:val="00794622"/>
    <w:rsid w:val="00794968"/>
    <w:rsid w:val="007960B5"/>
    <w:rsid w:val="007A0DF3"/>
    <w:rsid w:val="007A50D4"/>
    <w:rsid w:val="007A7245"/>
    <w:rsid w:val="007A7CDD"/>
    <w:rsid w:val="007B2169"/>
    <w:rsid w:val="007B2ED4"/>
    <w:rsid w:val="007B48A1"/>
    <w:rsid w:val="007B627B"/>
    <w:rsid w:val="007B6888"/>
    <w:rsid w:val="007B6DA9"/>
    <w:rsid w:val="007B73C9"/>
    <w:rsid w:val="007D1813"/>
    <w:rsid w:val="007D20DB"/>
    <w:rsid w:val="007D392F"/>
    <w:rsid w:val="007D435A"/>
    <w:rsid w:val="007D65F6"/>
    <w:rsid w:val="007D6955"/>
    <w:rsid w:val="007E0E8B"/>
    <w:rsid w:val="007E37F5"/>
    <w:rsid w:val="007E428B"/>
    <w:rsid w:val="007E581F"/>
    <w:rsid w:val="007E69C7"/>
    <w:rsid w:val="007E79EA"/>
    <w:rsid w:val="007F00F6"/>
    <w:rsid w:val="007F094E"/>
    <w:rsid w:val="007F1B62"/>
    <w:rsid w:val="007F4F0E"/>
    <w:rsid w:val="007F6756"/>
    <w:rsid w:val="007F6BC5"/>
    <w:rsid w:val="00802E99"/>
    <w:rsid w:val="00803E71"/>
    <w:rsid w:val="008074B9"/>
    <w:rsid w:val="00811178"/>
    <w:rsid w:val="00811836"/>
    <w:rsid w:val="00813E17"/>
    <w:rsid w:val="00814379"/>
    <w:rsid w:val="0081649D"/>
    <w:rsid w:val="008179D9"/>
    <w:rsid w:val="00817B48"/>
    <w:rsid w:val="0082039F"/>
    <w:rsid w:val="0082106D"/>
    <w:rsid w:val="008230F2"/>
    <w:rsid w:val="00823C9F"/>
    <w:rsid w:val="00823ECF"/>
    <w:rsid w:val="00824AA3"/>
    <w:rsid w:val="008272B8"/>
    <w:rsid w:val="008334EE"/>
    <w:rsid w:val="008338FE"/>
    <w:rsid w:val="00835125"/>
    <w:rsid w:val="0083552A"/>
    <w:rsid w:val="00835E11"/>
    <w:rsid w:val="00840848"/>
    <w:rsid w:val="008476B6"/>
    <w:rsid w:val="00852A90"/>
    <w:rsid w:val="00855EFC"/>
    <w:rsid w:val="00856873"/>
    <w:rsid w:val="00857FCB"/>
    <w:rsid w:val="0086077A"/>
    <w:rsid w:val="00863056"/>
    <w:rsid w:val="00864931"/>
    <w:rsid w:val="008651EA"/>
    <w:rsid w:val="0086717B"/>
    <w:rsid w:val="00871FC0"/>
    <w:rsid w:val="008721D6"/>
    <w:rsid w:val="00874085"/>
    <w:rsid w:val="008742AB"/>
    <w:rsid w:val="008746A1"/>
    <w:rsid w:val="008747BD"/>
    <w:rsid w:val="00875A1B"/>
    <w:rsid w:val="00875BBE"/>
    <w:rsid w:val="00877F46"/>
    <w:rsid w:val="008817E5"/>
    <w:rsid w:val="00882892"/>
    <w:rsid w:val="00882A22"/>
    <w:rsid w:val="0088406B"/>
    <w:rsid w:val="00884169"/>
    <w:rsid w:val="00884B17"/>
    <w:rsid w:val="00886582"/>
    <w:rsid w:val="00893F86"/>
    <w:rsid w:val="0089563C"/>
    <w:rsid w:val="008957B1"/>
    <w:rsid w:val="008973D3"/>
    <w:rsid w:val="00897F40"/>
    <w:rsid w:val="008A0A7E"/>
    <w:rsid w:val="008A0B8D"/>
    <w:rsid w:val="008A1412"/>
    <w:rsid w:val="008A1EBC"/>
    <w:rsid w:val="008A44B8"/>
    <w:rsid w:val="008B289C"/>
    <w:rsid w:val="008B7591"/>
    <w:rsid w:val="008C2706"/>
    <w:rsid w:val="008C2B1D"/>
    <w:rsid w:val="008D3444"/>
    <w:rsid w:val="008D6412"/>
    <w:rsid w:val="008E146B"/>
    <w:rsid w:val="008E2A1A"/>
    <w:rsid w:val="008E3AF1"/>
    <w:rsid w:val="008E471C"/>
    <w:rsid w:val="008F1690"/>
    <w:rsid w:val="008F3A3D"/>
    <w:rsid w:val="008F4CEE"/>
    <w:rsid w:val="008F51E1"/>
    <w:rsid w:val="008F6011"/>
    <w:rsid w:val="00900846"/>
    <w:rsid w:val="00900F5B"/>
    <w:rsid w:val="00902320"/>
    <w:rsid w:val="00907ECF"/>
    <w:rsid w:val="009143F0"/>
    <w:rsid w:val="0091673F"/>
    <w:rsid w:val="00917649"/>
    <w:rsid w:val="00921294"/>
    <w:rsid w:val="0092174F"/>
    <w:rsid w:val="00923332"/>
    <w:rsid w:val="00924C99"/>
    <w:rsid w:val="009254D2"/>
    <w:rsid w:val="00927202"/>
    <w:rsid w:val="00932BE5"/>
    <w:rsid w:val="00943E5E"/>
    <w:rsid w:val="009469CE"/>
    <w:rsid w:val="00951249"/>
    <w:rsid w:val="00956B35"/>
    <w:rsid w:val="00961AB6"/>
    <w:rsid w:val="00961F10"/>
    <w:rsid w:val="00962459"/>
    <w:rsid w:val="00964E4D"/>
    <w:rsid w:val="0096617C"/>
    <w:rsid w:val="00966932"/>
    <w:rsid w:val="00971542"/>
    <w:rsid w:val="00972904"/>
    <w:rsid w:val="00972BF5"/>
    <w:rsid w:val="00972EBD"/>
    <w:rsid w:val="00973169"/>
    <w:rsid w:val="00973C1F"/>
    <w:rsid w:val="00976ABE"/>
    <w:rsid w:val="009778F5"/>
    <w:rsid w:val="0098260E"/>
    <w:rsid w:val="0098562C"/>
    <w:rsid w:val="00992A57"/>
    <w:rsid w:val="00994448"/>
    <w:rsid w:val="00995CE5"/>
    <w:rsid w:val="009A3B76"/>
    <w:rsid w:val="009A7559"/>
    <w:rsid w:val="009B2D91"/>
    <w:rsid w:val="009B2E49"/>
    <w:rsid w:val="009B41F1"/>
    <w:rsid w:val="009B7716"/>
    <w:rsid w:val="009C0F5E"/>
    <w:rsid w:val="009C30F2"/>
    <w:rsid w:val="009C4486"/>
    <w:rsid w:val="009C59EF"/>
    <w:rsid w:val="009D046F"/>
    <w:rsid w:val="009D0A38"/>
    <w:rsid w:val="009D11A1"/>
    <w:rsid w:val="009D13B5"/>
    <w:rsid w:val="009D1FE5"/>
    <w:rsid w:val="009D6513"/>
    <w:rsid w:val="009E3035"/>
    <w:rsid w:val="009F234C"/>
    <w:rsid w:val="009F7E8A"/>
    <w:rsid w:val="00A0181D"/>
    <w:rsid w:val="00A025B1"/>
    <w:rsid w:val="00A02FFE"/>
    <w:rsid w:val="00A040A7"/>
    <w:rsid w:val="00A07284"/>
    <w:rsid w:val="00A07ABE"/>
    <w:rsid w:val="00A11D6E"/>
    <w:rsid w:val="00A120DA"/>
    <w:rsid w:val="00A15CF3"/>
    <w:rsid w:val="00A162F0"/>
    <w:rsid w:val="00A16D79"/>
    <w:rsid w:val="00A17729"/>
    <w:rsid w:val="00A17C3E"/>
    <w:rsid w:val="00A203BE"/>
    <w:rsid w:val="00A222CE"/>
    <w:rsid w:val="00A22909"/>
    <w:rsid w:val="00A22BAB"/>
    <w:rsid w:val="00A22C84"/>
    <w:rsid w:val="00A23651"/>
    <w:rsid w:val="00A2403C"/>
    <w:rsid w:val="00A257CF"/>
    <w:rsid w:val="00A44E02"/>
    <w:rsid w:val="00A4613A"/>
    <w:rsid w:val="00A46D6D"/>
    <w:rsid w:val="00A46FEB"/>
    <w:rsid w:val="00A50503"/>
    <w:rsid w:val="00A50B08"/>
    <w:rsid w:val="00A517BF"/>
    <w:rsid w:val="00A51E12"/>
    <w:rsid w:val="00A52870"/>
    <w:rsid w:val="00A53E90"/>
    <w:rsid w:val="00A53F11"/>
    <w:rsid w:val="00A55E85"/>
    <w:rsid w:val="00A5653D"/>
    <w:rsid w:val="00A61692"/>
    <w:rsid w:val="00A63FCD"/>
    <w:rsid w:val="00A6462B"/>
    <w:rsid w:val="00A70614"/>
    <w:rsid w:val="00A719C9"/>
    <w:rsid w:val="00A71CE7"/>
    <w:rsid w:val="00A71F95"/>
    <w:rsid w:val="00A730E4"/>
    <w:rsid w:val="00A74D1B"/>
    <w:rsid w:val="00A75407"/>
    <w:rsid w:val="00A81AE0"/>
    <w:rsid w:val="00A82CF5"/>
    <w:rsid w:val="00A84E2A"/>
    <w:rsid w:val="00A867C6"/>
    <w:rsid w:val="00A87F98"/>
    <w:rsid w:val="00A93AA6"/>
    <w:rsid w:val="00AA223C"/>
    <w:rsid w:val="00AA3E5D"/>
    <w:rsid w:val="00AA6925"/>
    <w:rsid w:val="00AA6B18"/>
    <w:rsid w:val="00AA7534"/>
    <w:rsid w:val="00AA7908"/>
    <w:rsid w:val="00AB39C7"/>
    <w:rsid w:val="00AB66F2"/>
    <w:rsid w:val="00AC5475"/>
    <w:rsid w:val="00AC753C"/>
    <w:rsid w:val="00AC7780"/>
    <w:rsid w:val="00AD316D"/>
    <w:rsid w:val="00AD3662"/>
    <w:rsid w:val="00AD6DD9"/>
    <w:rsid w:val="00AE136E"/>
    <w:rsid w:val="00AE1589"/>
    <w:rsid w:val="00AE1B11"/>
    <w:rsid w:val="00AE1B8C"/>
    <w:rsid w:val="00AE48BB"/>
    <w:rsid w:val="00AE6E04"/>
    <w:rsid w:val="00AF00E8"/>
    <w:rsid w:val="00AF6B6F"/>
    <w:rsid w:val="00AF6DFE"/>
    <w:rsid w:val="00B004B5"/>
    <w:rsid w:val="00B03B99"/>
    <w:rsid w:val="00B04B12"/>
    <w:rsid w:val="00B04B4A"/>
    <w:rsid w:val="00B06708"/>
    <w:rsid w:val="00B11A3A"/>
    <w:rsid w:val="00B1428C"/>
    <w:rsid w:val="00B15EAE"/>
    <w:rsid w:val="00B20CE4"/>
    <w:rsid w:val="00B21E6E"/>
    <w:rsid w:val="00B25C44"/>
    <w:rsid w:val="00B30845"/>
    <w:rsid w:val="00B326B6"/>
    <w:rsid w:val="00B332B7"/>
    <w:rsid w:val="00B34C5F"/>
    <w:rsid w:val="00B34FBF"/>
    <w:rsid w:val="00B3525A"/>
    <w:rsid w:val="00B3673A"/>
    <w:rsid w:val="00B36DD2"/>
    <w:rsid w:val="00B3745D"/>
    <w:rsid w:val="00B377F9"/>
    <w:rsid w:val="00B41425"/>
    <w:rsid w:val="00B41D18"/>
    <w:rsid w:val="00B41EA0"/>
    <w:rsid w:val="00B43986"/>
    <w:rsid w:val="00B44C83"/>
    <w:rsid w:val="00B44E12"/>
    <w:rsid w:val="00B45077"/>
    <w:rsid w:val="00B474CA"/>
    <w:rsid w:val="00B475DF"/>
    <w:rsid w:val="00B476B6"/>
    <w:rsid w:val="00B52C09"/>
    <w:rsid w:val="00B53291"/>
    <w:rsid w:val="00B54B39"/>
    <w:rsid w:val="00B55FDF"/>
    <w:rsid w:val="00B61B2C"/>
    <w:rsid w:val="00B62A9E"/>
    <w:rsid w:val="00B637C7"/>
    <w:rsid w:val="00B655F6"/>
    <w:rsid w:val="00B67959"/>
    <w:rsid w:val="00B7059A"/>
    <w:rsid w:val="00B71A5D"/>
    <w:rsid w:val="00B80D38"/>
    <w:rsid w:val="00B85CF8"/>
    <w:rsid w:val="00B85E14"/>
    <w:rsid w:val="00B86C81"/>
    <w:rsid w:val="00B876E6"/>
    <w:rsid w:val="00B9437E"/>
    <w:rsid w:val="00B94DE2"/>
    <w:rsid w:val="00B9518C"/>
    <w:rsid w:val="00B95E21"/>
    <w:rsid w:val="00B96005"/>
    <w:rsid w:val="00BA22B9"/>
    <w:rsid w:val="00BA2BB8"/>
    <w:rsid w:val="00BA3606"/>
    <w:rsid w:val="00BA38C7"/>
    <w:rsid w:val="00BA3B30"/>
    <w:rsid w:val="00BA514D"/>
    <w:rsid w:val="00BA7212"/>
    <w:rsid w:val="00BA7E3F"/>
    <w:rsid w:val="00BB31E6"/>
    <w:rsid w:val="00BB73B4"/>
    <w:rsid w:val="00BC22CA"/>
    <w:rsid w:val="00BC5761"/>
    <w:rsid w:val="00BD1AC5"/>
    <w:rsid w:val="00BD5811"/>
    <w:rsid w:val="00BE3110"/>
    <w:rsid w:val="00BE32A6"/>
    <w:rsid w:val="00BE47F3"/>
    <w:rsid w:val="00BF2832"/>
    <w:rsid w:val="00C00210"/>
    <w:rsid w:val="00C010BB"/>
    <w:rsid w:val="00C01F01"/>
    <w:rsid w:val="00C0350C"/>
    <w:rsid w:val="00C04215"/>
    <w:rsid w:val="00C05F5A"/>
    <w:rsid w:val="00C07F72"/>
    <w:rsid w:val="00C14A5E"/>
    <w:rsid w:val="00C14F54"/>
    <w:rsid w:val="00C17B7B"/>
    <w:rsid w:val="00C21068"/>
    <w:rsid w:val="00C2220D"/>
    <w:rsid w:val="00C22BA0"/>
    <w:rsid w:val="00C23698"/>
    <w:rsid w:val="00C24282"/>
    <w:rsid w:val="00C2609C"/>
    <w:rsid w:val="00C27160"/>
    <w:rsid w:val="00C27ACA"/>
    <w:rsid w:val="00C31040"/>
    <w:rsid w:val="00C32C03"/>
    <w:rsid w:val="00C34D55"/>
    <w:rsid w:val="00C352E6"/>
    <w:rsid w:val="00C4001F"/>
    <w:rsid w:val="00C41F6A"/>
    <w:rsid w:val="00C54B66"/>
    <w:rsid w:val="00C54BF0"/>
    <w:rsid w:val="00C556EA"/>
    <w:rsid w:val="00C615E9"/>
    <w:rsid w:val="00C61968"/>
    <w:rsid w:val="00C63013"/>
    <w:rsid w:val="00C65B0B"/>
    <w:rsid w:val="00C675A1"/>
    <w:rsid w:val="00C67EA7"/>
    <w:rsid w:val="00C736FE"/>
    <w:rsid w:val="00C75510"/>
    <w:rsid w:val="00C76A3F"/>
    <w:rsid w:val="00C834A1"/>
    <w:rsid w:val="00C834ED"/>
    <w:rsid w:val="00C846D7"/>
    <w:rsid w:val="00C87103"/>
    <w:rsid w:val="00C922D4"/>
    <w:rsid w:val="00C93E60"/>
    <w:rsid w:val="00CA0E71"/>
    <w:rsid w:val="00CA1967"/>
    <w:rsid w:val="00CA2E15"/>
    <w:rsid w:val="00CA2E49"/>
    <w:rsid w:val="00CA39C9"/>
    <w:rsid w:val="00CA3DEA"/>
    <w:rsid w:val="00CA4121"/>
    <w:rsid w:val="00CA727C"/>
    <w:rsid w:val="00CB265A"/>
    <w:rsid w:val="00CB6FC2"/>
    <w:rsid w:val="00CB7DC9"/>
    <w:rsid w:val="00CB7E1A"/>
    <w:rsid w:val="00CC3F85"/>
    <w:rsid w:val="00CD21D9"/>
    <w:rsid w:val="00CD40DB"/>
    <w:rsid w:val="00CD4480"/>
    <w:rsid w:val="00CD526E"/>
    <w:rsid w:val="00CD5DFA"/>
    <w:rsid w:val="00CD63DE"/>
    <w:rsid w:val="00CD697D"/>
    <w:rsid w:val="00CE4CF2"/>
    <w:rsid w:val="00CE6796"/>
    <w:rsid w:val="00CE76E6"/>
    <w:rsid w:val="00CF1C21"/>
    <w:rsid w:val="00CF6E01"/>
    <w:rsid w:val="00D0019A"/>
    <w:rsid w:val="00D01DEF"/>
    <w:rsid w:val="00D04964"/>
    <w:rsid w:val="00D14571"/>
    <w:rsid w:val="00D20931"/>
    <w:rsid w:val="00D21CEE"/>
    <w:rsid w:val="00D25801"/>
    <w:rsid w:val="00D267A7"/>
    <w:rsid w:val="00D27B99"/>
    <w:rsid w:val="00D307DD"/>
    <w:rsid w:val="00D3125F"/>
    <w:rsid w:val="00D321D8"/>
    <w:rsid w:val="00D34B9A"/>
    <w:rsid w:val="00D37F78"/>
    <w:rsid w:val="00D43C2E"/>
    <w:rsid w:val="00D45754"/>
    <w:rsid w:val="00D4633A"/>
    <w:rsid w:val="00D46BB8"/>
    <w:rsid w:val="00D5037E"/>
    <w:rsid w:val="00D50F48"/>
    <w:rsid w:val="00D52679"/>
    <w:rsid w:val="00D54642"/>
    <w:rsid w:val="00D5642D"/>
    <w:rsid w:val="00D56994"/>
    <w:rsid w:val="00D577F9"/>
    <w:rsid w:val="00D63CD3"/>
    <w:rsid w:val="00D66ADD"/>
    <w:rsid w:val="00D716DB"/>
    <w:rsid w:val="00D7606C"/>
    <w:rsid w:val="00D81FD5"/>
    <w:rsid w:val="00D82067"/>
    <w:rsid w:val="00D838DA"/>
    <w:rsid w:val="00D849D5"/>
    <w:rsid w:val="00D877BD"/>
    <w:rsid w:val="00D91185"/>
    <w:rsid w:val="00D91E7E"/>
    <w:rsid w:val="00D934A2"/>
    <w:rsid w:val="00D939B7"/>
    <w:rsid w:val="00D93C06"/>
    <w:rsid w:val="00DA1E3C"/>
    <w:rsid w:val="00DA2EE9"/>
    <w:rsid w:val="00DA3E6A"/>
    <w:rsid w:val="00DB16E1"/>
    <w:rsid w:val="00DB4A95"/>
    <w:rsid w:val="00DB5271"/>
    <w:rsid w:val="00DB792F"/>
    <w:rsid w:val="00DC17B2"/>
    <w:rsid w:val="00DC7511"/>
    <w:rsid w:val="00DD3023"/>
    <w:rsid w:val="00DD78AD"/>
    <w:rsid w:val="00DD7BCF"/>
    <w:rsid w:val="00DE1BEF"/>
    <w:rsid w:val="00DE3654"/>
    <w:rsid w:val="00DE5D80"/>
    <w:rsid w:val="00DE729B"/>
    <w:rsid w:val="00DF146C"/>
    <w:rsid w:val="00DF3934"/>
    <w:rsid w:val="00DF3CED"/>
    <w:rsid w:val="00DF4CC3"/>
    <w:rsid w:val="00DF6DDA"/>
    <w:rsid w:val="00DF73D4"/>
    <w:rsid w:val="00E012F4"/>
    <w:rsid w:val="00E020B5"/>
    <w:rsid w:val="00E0423B"/>
    <w:rsid w:val="00E04F94"/>
    <w:rsid w:val="00E05456"/>
    <w:rsid w:val="00E06895"/>
    <w:rsid w:val="00E06F7A"/>
    <w:rsid w:val="00E103C8"/>
    <w:rsid w:val="00E14AA8"/>
    <w:rsid w:val="00E16AF3"/>
    <w:rsid w:val="00E20068"/>
    <w:rsid w:val="00E25D6B"/>
    <w:rsid w:val="00E26FA6"/>
    <w:rsid w:val="00E27AAC"/>
    <w:rsid w:val="00E27BE6"/>
    <w:rsid w:val="00E31655"/>
    <w:rsid w:val="00E31F30"/>
    <w:rsid w:val="00E37B9A"/>
    <w:rsid w:val="00E40E42"/>
    <w:rsid w:val="00E4162F"/>
    <w:rsid w:val="00E41B2F"/>
    <w:rsid w:val="00E42310"/>
    <w:rsid w:val="00E475D7"/>
    <w:rsid w:val="00E52BA3"/>
    <w:rsid w:val="00E57ED9"/>
    <w:rsid w:val="00E61165"/>
    <w:rsid w:val="00E631DB"/>
    <w:rsid w:val="00E6497D"/>
    <w:rsid w:val="00E67079"/>
    <w:rsid w:val="00E67486"/>
    <w:rsid w:val="00E72F4D"/>
    <w:rsid w:val="00E74829"/>
    <w:rsid w:val="00E75953"/>
    <w:rsid w:val="00E770E0"/>
    <w:rsid w:val="00E77918"/>
    <w:rsid w:val="00E80307"/>
    <w:rsid w:val="00E82EDE"/>
    <w:rsid w:val="00E855F9"/>
    <w:rsid w:val="00E85EBC"/>
    <w:rsid w:val="00E86D64"/>
    <w:rsid w:val="00E925A1"/>
    <w:rsid w:val="00E930B4"/>
    <w:rsid w:val="00E94F1B"/>
    <w:rsid w:val="00E972C8"/>
    <w:rsid w:val="00E975EB"/>
    <w:rsid w:val="00E97BA9"/>
    <w:rsid w:val="00EA0621"/>
    <w:rsid w:val="00EA1360"/>
    <w:rsid w:val="00EA3801"/>
    <w:rsid w:val="00EA6A81"/>
    <w:rsid w:val="00EB1DDD"/>
    <w:rsid w:val="00EB2FF9"/>
    <w:rsid w:val="00EB41E7"/>
    <w:rsid w:val="00EB5128"/>
    <w:rsid w:val="00EB6DB5"/>
    <w:rsid w:val="00EC3752"/>
    <w:rsid w:val="00EC5616"/>
    <w:rsid w:val="00ED02CB"/>
    <w:rsid w:val="00ED0D83"/>
    <w:rsid w:val="00ED2F64"/>
    <w:rsid w:val="00ED3C64"/>
    <w:rsid w:val="00ED4585"/>
    <w:rsid w:val="00EE4262"/>
    <w:rsid w:val="00EE4925"/>
    <w:rsid w:val="00EF01FF"/>
    <w:rsid w:val="00EF46DE"/>
    <w:rsid w:val="00EF4752"/>
    <w:rsid w:val="00F00E6A"/>
    <w:rsid w:val="00F0188C"/>
    <w:rsid w:val="00F01E75"/>
    <w:rsid w:val="00F02BFB"/>
    <w:rsid w:val="00F0375C"/>
    <w:rsid w:val="00F03881"/>
    <w:rsid w:val="00F03F53"/>
    <w:rsid w:val="00F104E7"/>
    <w:rsid w:val="00F10760"/>
    <w:rsid w:val="00F10DD7"/>
    <w:rsid w:val="00F11078"/>
    <w:rsid w:val="00F129A0"/>
    <w:rsid w:val="00F12CDF"/>
    <w:rsid w:val="00F1363A"/>
    <w:rsid w:val="00F154EC"/>
    <w:rsid w:val="00F21008"/>
    <w:rsid w:val="00F228FF"/>
    <w:rsid w:val="00F22F33"/>
    <w:rsid w:val="00F24322"/>
    <w:rsid w:val="00F25D0B"/>
    <w:rsid w:val="00F25E7C"/>
    <w:rsid w:val="00F25EA4"/>
    <w:rsid w:val="00F2612D"/>
    <w:rsid w:val="00F30CCC"/>
    <w:rsid w:val="00F324C0"/>
    <w:rsid w:val="00F32A86"/>
    <w:rsid w:val="00F32ACF"/>
    <w:rsid w:val="00F35FDF"/>
    <w:rsid w:val="00F402A4"/>
    <w:rsid w:val="00F43328"/>
    <w:rsid w:val="00F436B3"/>
    <w:rsid w:val="00F44A17"/>
    <w:rsid w:val="00F45C6E"/>
    <w:rsid w:val="00F47026"/>
    <w:rsid w:val="00F472DA"/>
    <w:rsid w:val="00F52406"/>
    <w:rsid w:val="00F529FA"/>
    <w:rsid w:val="00F55EAF"/>
    <w:rsid w:val="00F57499"/>
    <w:rsid w:val="00F60C9D"/>
    <w:rsid w:val="00F61180"/>
    <w:rsid w:val="00F6152D"/>
    <w:rsid w:val="00F61945"/>
    <w:rsid w:val="00F61FAF"/>
    <w:rsid w:val="00F62C98"/>
    <w:rsid w:val="00F6440C"/>
    <w:rsid w:val="00F6479B"/>
    <w:rsid w:val="00F654A3"/>
    <w:rsid w:val="00F65B1C"/>
    <w:rsid w:val="00F701D9"/>
    <w:rsid w:val="00F711D0"/>
    <w:rsid w:val="00F7142A"/>
    <w:rsid w:val="00F72DFD"/>
    <w:rsid w:val="00F734D5"/>
    <w:rsid w:val="00F73C61"/>
    <w:rsid w:val="00F73E10"/>
    <w:rsid w:val="00F768E1"/>
    <w:rsid w:val="00F83847"/>
    <w:rsid w:val="00F86B63"/>
    <w:rsid w:val="00F92753"/>
    <w:rsid w:val="00F95158"/>
    <w:rsid w:val="00F95BAB"/>
    <w:rsid w:val="00F96E45"/>
    <w:rsid w:val="00FA7209"/>
    <w:rsid w:val="00FA7312"/>
    <w:rsid w:val="00FB0802"/>
    <w:rsid w:val="00FB0BFD"/>
    <w:rsid w:val="00FB178F"/>
    <w:rsid w:val="00FB6C1A"/>
    <w:rsid w:val="00FB7802"/>
    <w:rsid w:val="00FB7E06"/>
    <w:rsid w:val="00FC031C"/>
    <w:rsid w:val="00FC162E"/>
    <w:rsid w:val="00FC2703"/>
    <w:rsid w:val="00FC39D0"/>
    <w:rsid w:val="00FD4213"/>
    <w:rsid w:val="00FD55C9"/>
    <w:rsid w:val="00FD6F2F"/>
    <w:rsid w:val="00FD7362"/>
    <w:rsid w:val="00FE06EA"/>
    <w:rsid w:val="00FE5907"/>
    <w:rsid w:val="00FE5EB6"/>
    <w:rsid w:val="00FF0EED"/>
    <w:rsid w:val="00FF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A82D71"/>
  <w15:docId w15:val="{F0015EED-0869-47F8-9A25-085A22F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F472DA"/>
    <w:pPr>
      <w:widowControl w:val="0"/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eastAsiaTheme="minorEastAsia" w:cs="Arial"/>
      <w:color w:val="111111"/>
      <w:szCs w:val="20"/>
      <w:lang w:val="en-GB"/>
    </w:rPr>
  </w:style>
  <w:style w:type="paragraph" w:styleId="Heading3">
    <w:name w:val="heading 3"/>
    <w:basedOn w:val="Normal"/>
    <w:next w:val="Normal"/>
    <w:link w:val="Heading3Char"/>
    <w:rsid w:val="00D32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4AA"/>
    <w:pPr>
      <w:keepNext/>
      <w:keepLines/>
      <w:widowControl/>
      <w:suppressAutoHyphens w:val="0"/>
      <w:autoSpaceDE/>
      <w:autoSpaceDN/>
      <w:adjustRightInd/>
      <w:spacing w:after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C6D5E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</w:pPr>
    <w:rPr>
      <w:rFonts w:eastAsiaTheme="minorHAnsi" w:cstheme="minorBidi"/>
      <w:color w:val="auto"/>
      <w:szCs w:val="22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AA7908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alibri" w:eastAsiaTheme="minorHAnsi" w:hAnsi="Calibri" w:cs="Times New Roman"/>
      <w:color w:val="auto"/>
      <w:szCs w:val="22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A7908"/>
    <w:rPr>
      <w:rFonts w:ascii="Calibri" w:hAnsi="Calibri" w:cs="Times New Roman"/>
      <w:lang w:eastAsia="en-AU"/>
    </w:rPr>
  </w:style>
  <w:style w:type="paragraph" w:customStyle="1" w:styleId="summary1">
    <w:name w:val="summary1"/>
    <w:basedOn w:val="Normal"/>
    <w:rsid w:val="00E41B2F"/>
    <w:pPr>
      <w:widowControl/>
      <w:suppressAutoHyphens w:val="0"/>
      <w:autoSpaceDE/>
      <w:autoSpaceDN/>
      <w:adjustRightInd/>
      <w:spacing w:before="100" w:beforeAutospacing="1" w:after="225" w:line="240" w:lineRule="auto"/>
      <w:textAlignment w:val="auto"/>
    </w:pPr>
    <w:rPr>
      <w:rFonts w:ascii="Times New Roman" w:eastAsia="Times New Roman" w:hAnsi="Times New Roman" w:cs="Times New Roman"/>
      <w:color w:val="003366"/>
      <w:sz w:val="23"/>
      <w:szCs w:val="23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B7591"/>
    <w:rPr>
      <w:color w:val="0000FF"/>
      <w:u w:val="single"/>
    </w:rPr>
  </w:style>
  <w:style w:type="paragraph" w:styleId="Header">
    <w:name w:val="header"/>
    <w:basedOn w:val="Normal"/>
    <w:link w:val="HeaderChar"/>
    <w:uiPriority w:val="98"/>
    <w:unhideWhenUsed/>
    <w:rsid w:val="0078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780E7F"/>
    <w:rPr>
      <w:rFonts w:eastAsiaTheme="minorEastAsia" w:cs="Arial"/>
      <w:color w:val="111111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7F"/>
    <w:rPr>
      <w:rFonts w:eastAsiaTheme="minorEastAsia" w:cs="Arial"/>
      <w:color w:val="111111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B1"/>
    <w:rPr>
      <w:rFonts w:ascii="Segoe UI" w:eastAsiaTheme="minorEastAsia" w:hAnsi="Segoe UI" w:cs="Segoe UI"/>
      <w:color w:val="111111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2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09"/>
    <w:rPr>
      <w:rFonts w:eastAsiaTheme="minorEastAsia" w:cs="Arial"/>
      <w:color w:val="11111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09"/>
    <w:rPr>
      <w:rFonts w:eastAsiaTheme="minorEastAsia" w:cs="Arial"/>
      <w:b/>
      <w:bCs/>
      <w:color w:val="111111"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D503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0">
    <w:name w:val="default"/>
    <w:basedOn w:val="Normal"/>
    <w:rsid w:val="000D65BE"/>
    <w:pPr>
      <w:widowControl/>
      <w:suppressAutoHyphens w:val="0"/>
      <w:adjustRightInd/>
      <w:spacing w:after="0" w:line="240" w:lineRule="auto"/>
      <w:textAlignment w:val="auto"/>
    </w:pPr>
    <w:rPr>
      <w:rFonts w:ascii="Calibri" w:eastAsiaTheme="minorHAnsi" w:hAnsi="Calibri" w:cs="Times New Roman"/>
      <w:color w:val="000000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254AA"/>
    <w:rPr>
      <w:rFonts w:asciiTheme="majorHAnsi" w:eastAsiaTheme="majorEastAsia" w:hAnsiTheme="majorHAnsi" w:cstheme="majorBidi"/>
      <w:b/>
      <w:bCs/>
      <w:iCs/>
      <w:color w:val="000000" w:themeColor="text1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254AA"/>
  </w:style>
  <w:style w:type="paragraph" w:customStyle="1" w:styleId="Introfeaturetext">
    <w:name w:val="Intro feature text"/>
    <w:link w:val="IntrofeaturetextChar"/>
    <w:uiPriority w:val="19"/>
    <w:qFormat/>
    <w:rsid w:val="003254AA"/>
    <w:pPr>
      <w:spacing w:before="100" w:beforeAutospacing="1" w:after="260" w:line="300" w:lineRule="atLeast"/>
    </w:pPr>
    <w:rPr>
      <w:b/>
      <w:i/>
      <w:color w:val="5B9BD5" w:themeColor="accent1"/>
      <w:sz w:val="26"/>
      <w:szCs w:val="26"/>
    </w:rPr>
  </w:style>
  <w:style w:type="character" w:customStyle="1" w:styleId="IntrofeaturetextChar">
    <w:name w:val="Intro feature text Char"/>
    <w:basedOn w:val="DefaultParagraphFont"/>
    <w:link w:val="Introfeaturetext"/>
    <w:uiPriority w:val="19"/>
    <w:rsid w:val="003254AA"/>
    <w:rPr>
      <w:b/>
      <w:i/>
      <w:color w:val="5B9BD5" w:themeColor="accent1"/>
      <w:sz w:val="26"/>
      <w:szCs w:val="26"/>
    </w:rPr>
  </w:style>
  <w:style w:type="numbering" w:customStyle="1" w:styleId="Bullets">
    <w:name w:val="Bullets"/>
    <w:basedOn w:val="NoList"/>
    <w:uiPriority w:val="99"/>
    <w:rsid w:val="00532820"/>
    <w:pPr>
      <w:numPr>
        <w:numId w:val="6"/>
      </w:numPr>
    </w:pPr>
  </w:style>
  <w:style w:type="paragraph" w:customStyle="1" w:styleId="Bullets1">
    <w:name w:val="Bullets 1"/>
    <w:basedOn w:val="BodyText"/>
    <w:uiPriority w:val="1"/>
    <w:qFormat/>
    <w:rsid w:val="00532820"/>
    <w:pPr>
      <w:widowControl/>
      <w:numPr>
        <w:numId w:val="6"/>
      </w:numPr>
      <w:tabs>
        <w:tab w:val="num" w:pos="360"/>
      </w:tabs>
      <w:suppressAutoHyphens w:val="0"/>
      <w:autoSpaceDE/>
      <w:autoSpaceDN/>
      <w:adjustRightInd/>
      <w:spacing w:line="240" w:lineRule="atLeast"/>
      <w:ind w:left="0" w:firstLine="0"/>
      <w:textAlignment w:val="auto"/>
    </w:pPr>
    <w:rPr>
      <w:rFonts w:cs="Times New Roman"/>
      <w:color w:val="000000" w:themeColor="text1"/>
      <w:sz w:val="20"/>
      <w:lang w:val="en-AU"/>
    </w:rPr>
  </w:style>
  <w:style w:type="paragraph" w:customStyle="1" w:styleId="Bullets2">
    <w:name w:val="Bullets 2"/>
    <w:basedOn w:val="BodyText"/>
    <w:uiPriority w:val="1"/>
    <w:qFormat/>
    <w:rsid w:val="00532820"/>
    <w:pPr>
      <w:widowControl/>
      <w:numPr>
        <w:ilvl w:val="1"/>
        <w:numId w:val="6"/>
      </w:numPr>
      <w:tabs>
        <w:tab w:val="num" w:pos="360"/>
      </w:tabs>
      <w:suppressAutoHyphens w:val="0"/>
      <w:autoSpaceDE/>
      <w:autoSpaceDN/>
      <w:adjustRightInd/>
      <w:spacing w:line="240" w:lineRule="atLeast"/>
      <w:ind w:left="0" w:firstLine="0"/>
      <w:textAlignment w:val="auto"/>
    </w:pPr>
    <w:rPr>
      <w:rFonts w:cs="Times New Roman"/>
      <w:color w:val="000000" w:themeColor="text1"/>
      <w:sz w:val="20"/>
      <w:lang w:val="en-AU"/>
    </w:rPr>
  </w:style>
  <w:style w:type="paragraph" w:customStyle="1" w:styleId="TableBullets2">
    <w:name w:val="Table Bullets 2"/>
    <w:basedOn w:val="Normal"/>
    <w:uiPriority w:val="20"/>
    <w:qFormat/>
    <w:rsid w:val="00532820"/>
    <w:pPr>
      <w:widowControl/>
      <w:numPr>
        <w:ilvl w:val="7"/>
        <w:numId w:val="6"/>
      </w:numPr>
      <w:suppressAutoHyphens w:val="0"/>
      <w:autoSpaceDE/>
      <w:autoSpaceDN/>
      <w:adjustRightInd/>
      <w:spacing w:before="60" w:after="80" w:line="240" w:lineRule="atLeast"/>
      <w:ind w:right="113"/>
      <w:textAlignment w:val="auto"/>
    </w:pPr>
    <w:rPr>
      <w:rFonts w:cs="Times New Roman"/>
      <w:color w:val="000000" w:themeColor="text1"/>
      <w:sz w:val="20"/>
      <w:lang w:val="en-AU"/>
    </w:rPr>
  </w:style>
  <w:style w:type="paragraph" w:customStyle="1" w:styleId="TableBullets1">
    <w:name w:val="Table Bullets 1"/>
    <w:basedOn w:val="Normal"/>
    <w:uiPriority w:val="20"/>
    <w:qFormat/>
    <w:rsid w:val="00532820"/>
    <w:pPr>
      <w:widowControl/>
      <w:numPr>
        <w:ilvl w:val="6"/>
        <w:numId w:val="6"/>
      </w:numPr>
      <w:suppressAutoHyphens w:val="0"/>
      <w:autoSpaceDE/>
      <w:autoSpaceDN/>
      <w:adjustRightInd/>
      <w:spacing w:before="60" w:after="80" w:line="240" w:lineRule="atLeast"/>
      <w:ind w:right="113"/>
      <w:textAlignment w:val="auto"/>
    </w:pPr>
    <w:rPr>
      <w:rFonts w:cs="Times New Roman"/>
      <w:color w:val="000000" w:themeColor="text1"/>
      <w:sz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532820"/>
  </w:style>
  <w:style w:type="character" w:customStyle="1" w:styleId="BodyTextChar">
    <w:name w:val="Body Text Char"/>
    <w:basedOn w:val="DefaultParagraphFont"/>
    <w:link w:val="BodyText"/>
    <w:semiHidden/>
    <w:rsid w:val="00532820"/>
    <w:rPr>
      <w:rFonts w:eastAsiaTheme="minorEastAsia" w:cs="Arial"/>
      <w:color w:val="111111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32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78F5"/>
    <w:rPr>
      <w:color w:val="605E5C"/>
      <w:shd w:val="clear" w:color="auto" w:fill="E1DFDD"/>
    </w:rPr>
  </w:style>
  <w:style w:type="paragraph" w:customStyle="1" w:styleId="IntroText">
    <w:name w:val="Intro Text"/>
    <w:uiPriority w:val="11"/>
    <w:qFormat/>
    <w:rsid w:val="008E471C"/>
    <w:pPr>
      <w:spacing w:before="360" w:after="360" w:line="340" w:lineRule="atLeast"/>
    </w:pPr>
    <w:rPr>
      <w:rFonts w:cs="Times New Roman"/>
      <w:b/>
      <w:i/>
      <w:color w:val="5B9BD5" w:themeColor="accent1"/>
      <w:sz w:val="28"/>
      <w:szCs w:val="20"/>
    </w:rPr>
  </w:style>
  <w:style w:type="table" w:styleId="TableGrid">
    <w:name w:val="Table Grid"/>
    <w:basedOn w:val="TableNormal"/>
    <w:uiPriority w:val="59"/>
    <w:rsid w:val="00751268"/>
    <w:pPr>
      <w:spacing w:after="0" w:line="240" w:lineRule="auto"/>
    </w:pPr>
    <w:rPr>
      <w:rFonts w:ascii="Arial" w:hAnsi="Arial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Blue1Bold">
    <w:name w:val="Blue1 Bold"/>
    <w:uiPriority w:val="99"/>
    <w:semiHidden/>
    <w:rsid w:val="00751268"/>
    <w:rPr>
      <w:b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CB7DC9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rsid w:val="007E7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6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8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2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1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3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2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973">
              <w:marLeft w:val="0"/>
              <w:marRight w:val="0"/>
              <w:marTop w:val="0"/>
              <w:marBottom w:val="750"/>
              <w:divBdr>
                <w:top w:val="single" w:sz="12" w:space="0" w:color="B8B8B8"/>
                <w:left w:val="single" w:sz="12" w:space="0" w:color="B8B8B8"/>
                <w:bottom w:val="single" w:sz="12" w:space="0" w:color="B8B8B8"/>
                <w:right w:val="single" w:sz="12" w:space="0" w:color="B8B8B8"/>
              </w:divBdr>
              <w:divsChild>
                <w:div w:id="11366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3E3E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2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2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221">
              <w:marLeft w:val="0"/>
              <w:marRight w:val="0"/>
              <w:marTop w:val="0"/>
              <w:marBottom w:val="750"/>
              <w:divBdr>
                <w:top w:val="single" w:sz="12" w:space="0" w:color="B8B8B8"/>
                <w:left w:val="single" w:sz="12" w:space="0" w:color="B8B8B8"/>
                <w:bottom w:val="single" w:sz="12" w:space="0" w:color="B8B8B8"/>
                <w:right w:val="single" w:sz="12" w:space="0" w:color="B8B8B8"/>
              </w:divBdr>
              <w:divsChild>
                <w:div w:id="440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3E3E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5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55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745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2977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562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46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12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7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481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184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49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26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45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47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355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895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71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566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02">
          <w:marLeft w:val="446"/>
          <w:marRight w:val="128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8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.ghiri@cleanaway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eanaway.com.au/melbourne-regional-landfill-mr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4CF2-BFA4-41D7-8062-BB43787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Transpacific Industries Group LTD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Ghiri</dc:creator>
  <cp:keywords/>
  <cp:lastModifiedBy>Olga Ghiri</cp:lastModifiedBy>
  <cp:revision>7</cp:revision>
  <cp:lastPrinted>2021-12-02T07:57:00Z</cp:lastPrinted>
  <dcterms:created xsi:type="dcterms:W3CDTF">2023-09-22T03:05:00Z</dcterms:created>
  <dcterms:modified xsi:type="dcterms:W3CDTF">2023-09-22T04:24:00Z</dcterms:modified>
</cp:coreProperties>
</file>